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4D453E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Times New Roman" w:eastAsia="新細明體"/>
        </w:rPr>
        <w:t>一年級國語領域教學計畫表</w:t>
      </w:r>
      <w:r w:rsidR="00BE5983">
        <w:rPr>
          <w:rFonts w:ascii="Times New Roman" w:eastAsia="新細明體"/>
        </w:rPr>
        <w:t xml:space="preserve">  </w:t>
      </w:r>
      <w:r w:rsidR="00BE5983">
        <w:rPr>
          <w:rFonts w:ascii="Times New Roman" w:eastAsia="新細明體"/>
        </w:rPr>
        <w:t>設計者：一年級團隊</w:t>
      </w:r>
    </w:p>
    <w:p w:rsidR="001E61D4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="009C7AC0" w:rsidRPr="009C7AC0">
        <w:rPr>
          <w:rFonts w:ascii="Times New Roman" w:eastAsia="新細明體"/>
          <w:lang w:eastAsia="zh-HK"/>
        </w:rPr>
        <w:t>：</w:t>
      </w:r>
    </w:p>
    <w:p w:rsidR="006A2264" w:rsidRDefault="00E8094B" w:rsidP="006A2264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6A2264" w:rsidRDefault="00FD2211" w:rsidP="006A2264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 wp14:anchorId="04719C74" wp14:editId="158BB242">
                <wp:extent cx="6113023" cy="3798090"/>
                <wp:effectExtent l="19050" t="19050" r="21590" b="12065"/>
                <wp:docPr id="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023" cy="3798090"/>
                          <a:chOff x="1347" y="2421"/>
                          <a:chExt cx="14019" cy="7321"/>
                        </a:xfrm>
                      </wpg:grpSpPr>
                      <wps:wsp>
                        <wps:cNvPr id="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6147"/>
                            <a:ext cx="3216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 flipH="1">
                            <a:off x="5050" y="3086"/>
                            <a:ext cx="12" cy="63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7"/>
                        <wps:cNvCnPr/>
                        <wps:spPr bwMode="auto">
                          <a:xfrm>
                            <a:off x="9472" y="310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56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生活放大鏡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2421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第一課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看</w:t>
                              </w:r>
                            </w:p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第二課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花園裡有什麼？</w:t>
                              </w:r>
                            </w:p>
                            <w:p w:rsidR="00D6431B" w:rsidRPr="00592655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第三課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媽媽的音樂會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0"/>
                        <wps:cNvCnPr/>
                        <wps:spPr bwMode="auto">
                          <a:xfrm>
                            <a:off x="5050" y="310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2"/>
                        <wps:cNvCnPr/>
                        <wps:spPr bwMode="auto">
                          <a:xfrm>
                            <a:off x="5073" y="4771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4091"/>
                            <a:ext cx="4603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四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鞋</w:t>
                              </w:r>
                            </w:p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小種子快長大</w:t>
                              </w:r>
                            </w:p>
                            <w:p w:rsidR="00D6431B" w:rsidRPr="00013D7A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第六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奶奶的小跟班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4"/>
                        <wps:cNvCnPr/>
                        <wps:spPr bwMode="auto">
                          <a:xfrm>
                            <a:off x="9455" y="477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23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甜蜜的家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47"/>
                        <wps:cNvCnPr/>
                        <wps:spPr bwMode="auto">
                          <a:xfrm>
                            <a:off x="4563" y="6512"/>
                            <a:ext cx="125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2"/>
                        <wps:cNvCnPr/>
                        <wps:spPr bwMode="auto">
                          <a:xfrm>
                            <a:off x="5039" y="8108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5783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第七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作夢的雲</w:t>
                              </w:r>
                            </w:p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第八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妹妹的紅雨鞋</w:t>
                              </w:r>
                            </w:p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第九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七彩的虹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4"/>
                        <wps:cNvCnPr/>
                        <wps:spPr bwMode="auto">
                          <a:xfrm>
                            <a:off x="9462" y="651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5953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小水滴的旅行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57"/>
                        <wps:cNvCnPr/>
                        <wps:spPr bwMode="auto">
                          <a:xfrm>
                            <a:off x="5039" y="9409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584"/>
                            <a:ext cx="36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好朋友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7446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第十課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和你在一起</w:t>
                              </w:r>
                            </w:p>
                            <w:p w:rsidR="00D6431B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一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生日快樂</w:t>
                              </w:r>
                            </w:p>
                            <w:p w:rsidR="00D6431B" w:rsidRPr="00013D7A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第十二</w:t>
                              </w:r>
                              <w:r w:rsidRPr="00013D7A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小黑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0"/>
                        <wps:cNvCnPr/>
                        <wps:spPr bwMode="auto">
                          <a:xfrm>
                            <a:off x="9438" y="8108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9073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3F6A0F" w:rsidRDefault="00FD2211" w:rsidP="006A2264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小小鼠的快樂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64"/>
                        <wps:cNvCnPr/>
                        <wps:spPr bwMode="auto">
                          <a:xfrm>
                            <a:off x="9484" y="9423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9063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31B" w:rsidRPr="005744D1" w:rsidRDefault="00FD2211" w:rsidP="006A2264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閱讀階梯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719C74" id="Group 369" o:spid="_x0000_s1026" style="width:481.35pt;height:299.05pt;mso-position-horizontal-relative:char;mso-position-vertical-relative:line" coordorigin="1347,2421" coordsize="14019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27" type="#_x0000_t202" style="position:absolute;left:1347;top:6147;width:321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國語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1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line id="Line 335" o:spid="_x0000_s1028" style="position:absolute;flip:x;visibility:visible;mso-wrap-style:square" from="5050,3086" to="5062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<v:line id="Line 337" o:spid="_x0000_s1029" style="position:absolute;visibility:visible;mso-wrap-style:square" from="9472,3101" to="1074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Text Box 338" o:spid="_x0000_s1030" type="#_x0000_t202" style="position:absolute;left:5832;top:256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生活放大鏡</w:t>
                        </w:r>
                      </w:p>
                    </w:txbxContent>
                  </v:textbox>
                </v:shape>
                <v:shape id="Text Box 339" o:spid="_x0000_s1031" type="#_x0000_t202" style="position:absolute;left:10760;top:2421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第一課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看</w:t>
                        </w:r>
                      </w:p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第二課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花園裡有什麼？</w:t>
                        </w:r>
                      </w:p>
                      <w:p w:rsidR="00D6431B" w:rsidRPr="00592655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第三課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媽媽的音樂會</w:t>
                        </w:r>
                      </w:p>
                    </w:txbxContent>
                  </v:textbox>
                </v:shape>
                <v:line id="Line 340" o:spid="_x0000_s1032" style="position:absolute;visibility:visible;mso-wrap-style:square" from="5050,3101" to="5821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342" o:spid="_x0000_s1033" style="position:absolute;visibility:visible;mso-wrap-style:square" from="5073,4771" to="582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Text Box 343" o:spid="_x0000_s1034" type="#_x0000_t202" style="position:absolute;left:10760;top:4091;width:4603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四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鞋</w:t>
                        </w:r>
                      </w:p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第五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小種子快長大</w:t>
                        </w:r>
                      </w:p>
                      <w:p w:rsidR="00D6431B" w:rsidRPr="00013D7A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第六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奶奶的小跟班</w:t>
                        </w:r>
                      </w:p>
                    </w:txbxContent>
                  </v:textbox>
                </v:shape>
                <v:line id="Line 344" o:spid="_x0000_s1035" style="position:absolute;visibility:visible;mso-wrap-style:square" from="9455,4771" to="1073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345" o:spid="_x0000_s1036" type="#_x0000_t202" style="position:absolute;left:5834;top:423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甜蜜的家</w:t>
                        </w:r>
                      </w:p>
                    </w:txbxContent>
                  </v:textbox>
                </v:shape>
                <v:line id="Line 347" o:spid="_x0000_s1037" style="position:absolute;visibility:visible;mso-wrap-style:square" from="4563,6512" to="5821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352" o:spid="_x0000_s1038" style="position:absolute;visibility:visible;mso-wrap-style:square" from="5039,8108" to="5787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 id="Text Box 353" o:spid="_x0000_s1039" type="#_x0000_t202" style="position:absolute;left:10760;top:5783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<v:stroke linestyle="thinThin"/>
                  <v:textbox>
                    <w:txbxContent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第七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作夢的雲</w:t>
                        </w:r>
                      </w:p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第八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妹妹的紅雨鞋</w:t>
                        </w:r>
                      </w:p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第九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七彩的虹</w:t>
                        </w:r>
                      </w:p>
                    </w:txbxContent>
                  </v:textbox>
                </v:shape>
                <v:line id="Line 354" o:spid="_x0000_s1040" style="position:absolute;visibility:visible;mso-wrap-style:square" from="9462,6511" to="10738,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shape id="Text Box 355" o:spid="_x0000_s1041" type="#_x0000_t202" style="position:absolute;left:5821;top:5953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小水滴的旅行</w:t>
                        </w:r>
                      </w:p>
                    </w:txbxContent>
                  </v:textbox>
                </v:shape>
                <v:line id="Line 357" o:spid="_x0000_s1042" style="position:absolute;visibility:visible;mso-wrap-style:square" from="5039,9409" to="5810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shape id="Text Box 358" o:spid="_x0000_s1043" type="#_x0000_t202" style="position:absolute;left:5856;top:7584;width:362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第四單元</w:t>
                        </w:r>
                      </w:p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/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好朋友</w:t>
                        </w:r>
                      </w:p>
                    </w:txbxContent>
                  </v:textbox>
                </v:shape>
                <v:shape id="Text Box 359" o:spid="_x0000_s1044" type="#_x0000_t202" style="position:absolute;left:10760;top:7446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第十課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和你在一起</w:t>
                        </w:r>
                      </w:p>
                      <w:p w:rsidR="00D6431B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第十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一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生日快樂</w:t>
                        </w:r>
                      </w:p>
                      <w:p w:rsidR="00D6431B" w:rsidRPr="00013D7A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第十二</w:t>
                        </w:r>
                        <w:r w:rsidRPr="00013D7A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小黑</w:t>
                        </w:r>
                      </w:p>
                    </w:txbxContent>
                  </v:textbox>
                </v:shape>
                <v:line id="Line 360" o:spid="_x0000_s1045" style="position:absolute;visibility:visible;mso-wrap-style:square" from="9438,8108" to="10714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shape id="Text Box 363" o:spid="_x0000_s1046" type="#_x0000_t202" style="position:absolute;left:10760;top:9073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Pr="003F6A0F" w:rsidRDefault="00FD2211" w:rsidP="006A2264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小小鼠的快樂</w:t>
                        </w:r>
                      </w:p>
                    </w:txbxContent>
                  </v:textbox>
                </v:shape>
                <v:line id="Line 364" o:spid="_x0000_s1047" style="position:absolute;visibility:visible;mso-wrap-style:square" from="9484,9423" to="10760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shape id="Text Box 365" o:spid="_x0000_s1048" type="#_x0000_t202" style="position:absolute;left:5832;top:9063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D6431B" w:rsidRPr="005744D1" w:rsidRDefault="00FD2211" w:rsidP="006A2264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閱讀階梯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2264" w:rsidRDefault="00E8094B" w:rsidP="006A2264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6A2264" w:rsidRDefault="00E8094B" w:rsidP="006A2264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6A2264" w:rsidRDefault="00E8094B" w:rsidP="006A2264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以學生為主體，教師為主導，學習方法為主線，整體發展為主旨，透過字、詞、句、段、篇的訓練和聽、說、讀、寫、思、作的教程設計，把知識傳授、</w:t>
      </w:r>
      <w:r>
        <w:rPr>
          <w:rFonts w:ascii="Times New Roman" w:eastAsia="新細明體"/>
          <w:sz w:val="22"/>
          <w:szCs w:val="22"/>
        </w:rPr>
        <w:lastRenderedPageBreak/>
        <w:t>能力培養、思想陶冶有機的結合起來。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落實十二年國教跨領域課程的精神。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以單元組織方式進行。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97819">
        <w:rPr>
          <w:rFonts w:ascii="Times New Roman" w:eastAsia="新細明體"/>
          <w:sz w:val="22"/>
          <w:szCs w:val="22"/>
        </w:rPr>
        <w:t>一年級是孩子學習語文的起點，此階段的學習重點為「注音符號」，配合十二年國教語文領域國語文課程綱要，對於注音符號教學要能做到正確認念、拼讀及書寫，如此才能讓學生應用注音符號，擴充語文學習的空間，並從閱讀中發現語文學習的樂趣。識字是閱讀和寫作的基礎，也是一年級學生啟蒙教育的開始，識字能力的培養更是此階段的學習重點。教師必須教給學生正確的識字方法，例如：利用部首或簡單造字原理、寫出楷書的正確筆畫等方法，培養識字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五、教學策略建議：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每一單元進行時，隨時施行形成性評量，針對所學的語句、詞語、字音和符號的認讀、拼音及聽寫，進行考核。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學會注音符號，一年級學生開始接觸國字的書寫與閱讀，如何以字音、字形、字義進行識字指導正是此時期重要的教學目標。提供幾種識字教學方法：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直觀識字法：以形象的動作，輔以生動的言語進行教學。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2.</w:t>
      </w:r>
      <w:r>
        <w:rPr>
          <w:rFonts w:ascii="Times New Roman" w:eastAsia="新細明體"/>
          <w:sz w:val="22"/>
          <w:szCs w:val="22"/>
        </w:rPr>
        <w:t>部件組裝法：利用獨體字做部件，組裝成複雜的合體字。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筆畫加減法：利用熟字，筆畫加減，引出新字。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構字規律法：按照造字規律解剖分析，幫助學生記憶字形，增加學習興趣。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形象分析法：抓住字形特點，加上適當的想像成分，對字形作通俗的形象分析。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彩筆標記識字法：用彩筆標出生字的關鍵筆畫、部件和結構部件，以引起學生注意。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字謎分析法：採用自編或猜字謎形式，進行識字教學。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口訣朗誦法：根據字形特點和學生年齡特徵，編寫口訣，讓學生朗讀。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花蕊帶字法：以單字為中心，由學生在其上下左右各拼上偏旁部首或單體字。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教方法、策略，給予學習任務，培養自主學習能力。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以合作學習提升學習表現力。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在真實情境中培養問題解決能力。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以問題導向學習提升探究能力。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聽！那是什麼聲音？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文：江品儀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圖：張筱琦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康軒文教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七年六月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花園裡有什麼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文：洪志明　圖：卓昆峰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信誼基金出版社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民國九十八年十月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小蟾蜍的搖籃歌　文：薇薇安</w:t>
      </w:r>
      <w:r>
        <w:rPr>
          <w:rFonts w:ascii="Times New Roman" w:eastAsia="新細明體"/>
          <w:sz w:val="22"/>
          <w:szCs w:val="22"/>
        </w:rPr>
        <w:t>‧</w:t>
      </w:r>
      <w:r>
        <w:rPr>
          <w:rFonts w:ascii="Times New Roman" w:eastAsia="新細明體"/>
          <w:sz w:val="22"/>
          <w:szCs w:val="22"/>
        </w:rPr>
        <w:t>佛蘭屈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臺灣英文雜誌社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民國八十年六月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媽媽最棒！爸爸最棒！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文：蘿拉</w:t>
      </w:r>
      <w:r>
        <w:rPr>
          <w:rFonts w:ascii="Times New Roman" w:eastAsia="新細明體"/>
          <w:sz w:val="22"/>
          <w:szCs w:val="22"/>
        </w:rPr>
        <w:t>˙</w:t>
      </w:r>
      <w:r>
        <w:rPr>
          <w:rFonts w:ascii="Times New Roman" w:eastAsia="新細明體"/>
          <w:sz w:val="22"/>
          <w:szCs w:val="22"/>
        </w:rPr>
        <w:t>紐玫若芙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圖：琳恩</w:t>
      </w:r>
      <w:r>
        <w:rPr>
          <w:rFonts w:ascii="Times New Roman" w:eastAsia="新細明體"/>
          <w:sz w:val="22"/>
          <w:szCs w:val="22"/>
        </w:rPr>
        <w:t>˙</w:t>
      </w:r>
      <w:r>
        <w:rPr>
          <w:rFonts w:ascii="Times New Roman" w:eastAsia="新細明體"/>
          <w:sz w:val="22"/>
          <w:szCs w:val="22"/>
        </w:rPr>
        <w:t>孟辛兒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譯：柯倩華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小魯文化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民國九十七年十月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小種子，快長大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文、圖：陳麗雅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維京國際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六年三月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跟著爺爺看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文：派翠西亞．麥蘭赫蘭　譯：楊珮榆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圖：黛博拉．雷伊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遠流出版公司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民國八十七年九月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語文的滋味：用唐詩，玩語文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文：杜榮琛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康軒文教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民國九十五年五月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妹妹的紅雨鞋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文：林煥彰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圖：劉宗銘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富春文化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民國八十八年一月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彩虹街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文：林良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圖：廖健宏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國語日報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民國九十七年二月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遇見你，真好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文：彼得．卡納華斯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譯：胡洲賢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大穎文化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民國九十八年四月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11.</w:t>
      </w:r>
      <w:r>
        <w:rPr>
          <w:rFonts w:ascii="Times New Roman" w:eastAsia="新細明體"/>
          <w:sz w:val="22"/>
          <w:szCs w:val="22"/>
        </w:rPr>
        <w:t>青蛙與蟾蜍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文：艾諾．洛貝爾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譯：黨英台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上誼文化</w:t>
      </w:r>
      <w:r>
        <w:rPr>
          <w:rFonts w:ascii="Times New Roman" w:eastAsia="新細明體"/>
          <w:sz w:val="22"/>
          <w:szCs w:val="22"/>
        </w:rPr>
        <w:t xml:space="preserve">  </w:t>
      </w:r>
      <w:r>
        <w:rPr>
          <w:rFonts w:ascii="Times New Roman" w:eastAsia="新細明體"/>
          <w:sz w:val="22"/>
          <w:szCs w:val="22"/>
        </w:rPr>
        <w:t>民國九十七年四月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12.</w:t>
      </w:r>
      <w:r>
        <w:rPr>
          <w:rFonts w:ascii="Times New Roman" w:eastAsia="新細明體"/>
          <w:sz w:val="22"/>
          <w:szCs w:val="22"/>
        </w:rPr>
        <w:t>和小黑賽跑　文：趙筱蓓　圖：嚴凱信　康軒文教　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五年六月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lastRenderedPageBreak/>
        <w:t>八、課程計畫：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透過聽覺、視覺、嗅覺等感官，發現生活中的美好，感受生活中的樂趣。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藉由課文傳達對家的感受與體驗，在珍惜、付出、感恩與分享中，慢慢的學習，快樂的成長。</w:t>
      </w:r>
    </w:p>
    <w:p w:rsidR="006A2264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能知道和雨有關的自然現象，並發揮想像力，感受大自然的美妙與神奇。</w:t>
      </w:r>
    </w:p>
    <w:p w:rsidR="006A2264" w:rsidRPr="00DE1648" w:rsidRDefault="00FD2211" w:rsidP="006A226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引導小朋友發現人與人之間相處的快樂與感動，以及和影子互動的趣味。</w:t>
      </w:r>
    </w:p>
    <w:p w:rsidR="001D14F6" w:rsidRDefault="001D14F6">
      <w:pPr>
        <w:widowControl/>
        <w:rPr>
          <w:rFonts w:ascii="新細明體" w:eastAsia="新細明體" w:hAnsi="新細明體" w:cs="Times New Roman"/>
          <w:sz w:val="28"/>
          <w:szCs w:val="20"/>
        </w:rPr>
      </w:pPr>
      <w:r>
        <w:rPr>
          <w:rFonts w:ascii="Times New Roman" w:eastAsia="新細明體" w:hAnsi="Times New Roman" w:cs="Times New Roman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AB1E0F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6A2264" w:rsidRPr="00AB1E0F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:rsidR="006A2264" w:rsidRPr="00AB1E0F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第一課看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Aa-Ⅰ-2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專注聆聽課文，連結課本圖文對照情境與生活經驗，理解閱讀內容，流暢的表達想法。</w:t>
            </w:r>
          </w:p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用正確的發音朗讀課文，語速要流暢，語意表達完整清楚。</w:t>
            </w:r>
          </w:p>
          <w:p w:rsidR="006A226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應用課文中的疊字副詞描述動作，增加生動感。</w:t>
            </w:r>
          </w:p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熟悉本課的生字詞語，歸納「虫」偏旁生字的形、音、義。</w:t>
            </w:r>
          </w:p>
        </w:tc>
        <w:tc>
          <w:tcPr>
            <w:tcW w:w="2410" w:type="dxa"/>
          </w:tcPr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專心聆聽課文，針對課文回答問題。</w:t>
            </w:r>
          </w:p>
          <w:p w:rsidR="006A2264" w:rsidRPr="0049243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6A2264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運用疊字副詞描述動作。</w:t>
            </w:r>
          </w:p>
          <w:p w:rsidR="006A2264" w:rsidRPr="0024455C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「虫」偏旁大量識字，並會造詞。</w:t>
            </w:r>
          </w:p>
        </w:tc>
        <w:tc>
          <w:tcPr>
            <w:tcW w:w="567" w:type="dxa"/>
            <w:vAlign w:val="center"/>
          </w:tcPr>
          <w:p w:rsidR="006A2264" w:rsidRPr="00AB1E0F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A2264" w:rsidRPr="00783396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AB1E0F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8A652B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二週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2/20-2/24</w:t>
            </w:r>
          </w:p>
        </w:tc>
        <w:tc>
          <w:tcPr>
            <w:tcW w:w="283" w:type="dxa"/>
            <w:vAlign w:val="center"/>
          </w:tcPr>
          <w:p w:rsidR="006A2264" w:rsidRPr="008A652B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:rsidR="006A2264" w:rsidRPr="008A652B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一課看／第二</w:t>
            </w:r>
            <w:r w:rsidRPr="003304CD">
              <w:rPr>
                <w:rFonts w:ascii="Times New Roman" w:eastAsia="新細明體" w:hAnsi="Times New Roman" w:cs="Times New Roman"/>
                <w:sz w:val="16"/>
                <w:szCs w:val="16"/>
              </w:rPr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花園裡有什麼？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5-Ⅰ-4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Ad-Ⅰ-3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3A440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24455C" w:rsidRDefault="00FD2211" w:rsidP="0024455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24455C" w:rsidRPr="00492434" w:rsidRDefault="00FD2211" w:rsidP="0024455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練習「先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再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」句型的用法，並造句。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專注聆聽課本的聆聽故事，針對故事內容提出自己的想法，適當模仿聲音、動作。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運用新詞造出完整的句子。</w:t>
            </w:r>
          </w:p>
          <w:p w:rsidR="006A2264" w:rsidRPr="00C40AB5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利用注音符號的輔助，記錄自己觀察校園生態的經驗。</w:t>
            </w:r>
          </w:p>
        </w:tc>
        <w:tc>
          <w:tcPr>
            <w:tcW w:w="2410" w:type="dxa"/>
          </w:tcPr>
          <w:p w:rsidR="0024455C" w:rsidRDefault="00FD2211" w:rsidP="0024455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24455C" w:rsidRPr="00492434" w:rsidRDefault="00FD2211" w:rsidP="0024455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練習「先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再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」句型，並造句運用。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專心聆聽故事，回答問題，並根據故事內容模仿聲音、動作。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運用新詞造句，並流利說出。</w:t>
            </w:r>
          </w:p>
          <w:p w:rsidR="006A2264" w:rsidRPr="005E1CBC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正確運用注音符號寫出兩個觀察到的感受詞語。</w:t>
            </w:r>
          </w:p>
        </w:tc>
        <w:tc>
          <w:tcPr>
            <w:tcW w:w="567" w:type="dxa"/>
            <w:vAlign w:val="center"/>
          </w:tcPr>
          <w:p w:rsidR="006A2264" w:rsidRPr="00AB1E0F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A2264" w:rsidRPr="00783396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AB1E0F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8A652B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2/27-3/03</w:t>
            </w:r>
          </w:p>
        </w:tc>
        <w:tc>
          <w:tcPr>
            <w:tcW w:w="283" w:type="dxa"/>
            <w:vAlign w:val="center"/>
          </w:tcPr>
          <w:p w:rsidR="006A2264" w:rsidRPr="008A652B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:rsidR="006A2264" w:rsidRPr="008A652B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二</w:t>
            </w:r>
            <w:r w:rsidRPr="003304CD">
              <w:rPr>
                <w:rFonts w:ascii="Times New Roman" w:eastAsia="新細明體" w:hAnsi="Times New Roman" w:cs="Times New Roman"/>
                <w:sz w:val="16"/>
                <w:szCs w:val="16"/>
              </w:rPr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花園裡有什麼？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根據表達需要，使用常用標點符號。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【二、花園裡有什麼？】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Ac-Ⅰ-1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裡有什麼？】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E1CBC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【二、花園裡有什麼？】</w:t>
            </w:r>
          </w:p>
          <w:p w:rsidR="005E1CBC" w:rsidRPr="00FE0221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熟悉本課的生字詞語，歸納「艹」部的意義，應用「艹」部的花瓣造字、識字。</w:t>
            </w:r>
          </w:p>
          <w:p w:rsidR="005E1CBC" w:rsidRPr="00FE0221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應用課文中的疊字詞語，並體會疊詞連讀的節奏感。</w:t>
            </w:r>
          </w:p>
          <w:p w:rsidR="006A2264" w:rsidRPr="008A652B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理解句子語意，運用正確的標點符號。</w:t>
            </w:r>
          </w:p>
        </w:tc>
        <w:tc>
          <w:tcPr>
            <w:tcW w:w="2410" w:type="dxa"/>
          </w:tcPr>
          <w:p w:rsidR="005E1CBC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【二、花園裡有什麼？】</w:t>
            </w:r>
          </w:p>
          <w:p w:rsidR="005E1CBC" w:rsidRPr="00B57D07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運用「艸（艹）」部和其他部件組成新字，擴大識字量。</w:t>
            </w:r>
          </w:p>
          <w:p w:rsidR="005E1CBC" w:rsidRPr="00B57D07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說出課文中的疊字詞語，體會疊詞連讀的節奏感，美讀課文。</w:t>
            </w:r>
          </w:p>
          <w:p w:rsidR="006A2264" w:rsidRPr="005E1CBC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填寫正確的標點符號，使句子語意完整。</w:t>
            </w:r>
          </w:p>
        </w:tc>
        <w:tc>
          <w:tcPr>
            <w:tcW w:w="567" w:type="dxa"/>
            <w:vAlign w:val="center"/>
          </w:tcPr>
          <w:p w:rsidR="006A2264" w:rsidRPr="008A652B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6A2264" w:rsidRPr="008A652B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教科書</w:t>
            </w:r>
          </w:p>
        </w:tc>
        <w:tc>
          <w:tcPr>
            <w:tcW w:w="992" w:type="dxa"/>
          </w:tcPr>
          <w:p w:rsidR="006A2264" w:rsidRPr="008A652B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A652B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A652B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8A652B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麼？】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P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第一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</w:t>
            </w:r>
            <w:r w:rsidRPr="003304CD">
              <w:rPr>
                <w:rFonts w:ascii="Times New Roman" w:eastAsia="新細明體" w:hAnsi="Times New Roman" w:cs="Times New Roman"/>
                <w:sz w:val="16"/>
                <w:szCs w:val="16"/>
              </w:rPr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花園裡有什麼？／第三</w:t>
            </w:r>
            <w:r w:rsidRPr="003304CD">
              <w:rPr>
                <w:rFonts w:ascii="Times New Roman" w:eastAsia="新細明體" w:hAnsi="Times New Roman" w:cs="Times New Roman"/>
                <w:sz w:val="16"/>
                <w:szCs w:val="16"/>
              </w:rPr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媽媽的音樂會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4-Ⅰ-5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49243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Ab-Ⅰ-4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F640EA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公民意識。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E1CBC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【二、花園裡有什麼？】</w:t>
            </w:r>
          </w:p>
          <w:p w:rsidR="005E1CBC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根據課文歸納四種感官觀察的方式，提出第五種觀察方式。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專注聆聽生活中的各種聲音，體察、分享自己的感受與經驗，並尊重同學的發言。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應用注音符號的輔助，注意圖片和文字的訊息，認識部首「女」，並歸納多音字「樂」，正確的運用在生活中。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理解生活常用詞語的意義，注意生字的形音義，進而正確書寫端正的字體。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注意敘事文本中的摹聲詞，理解訊息、發現特色，以適切的語氣讀出摹聲詞。</w:t>
            </w:r>
          </w:p>
        </w:tc>
        <w:tc>
          <w:tcPr>
            <w:tcW w:w="2410" w:type="dxa"/>
          </w:tcPr>
          <w:p w:rsidR="005E1CBC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5E1CBC" w:rsidRDefault="00FD2211" w:rsidP="005E1CB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寫出五種感官觀察的方式。</w:t>
            </w:r>
          </w:p>
          <w:p w:rsidR="006A2264" w:rsidRPr="00846696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6A2264" w:rsidRPr="00846696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專心聆聽不同聲音，表達個人的感受與經驗。</w:t>
            </w:r>
          </w:p>
          <w:p w:rsidR="006A2264" w:rsidRPr="00846696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運用「女」部的意義大量識字，並正確使用多音字「樂」。</w:t>
            </w:r>
          </w:p>
          <w:p w:rsidR="006A2264" w:rsidRPr="00846696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理解詞語的意義，並認識生字的形音義以進行書寫。</w:t>
            </w:r>
          </w:p>
          <w:p w:rsidR="006A2264" w:rsidRPr="00846696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以適切的語氣和速度，表達故事中的對話及朗讀童詩。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填寫正確的標點符號，使句子語意完整。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【二、花園裡有什麼？】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【三、媽媽的音樂會】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養成良好家庭生活習慣，熟悉家務技巧，並參與家務工作。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五週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3/13-3/17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一單元生活放大鏡／第二單元甜蜜的家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三</w:t>
            </w:r>
            <w:r w:rsidRPr="003304CD">
              <w:rPr>
                <w:rFonts w:ascii="Times New Roman" w:eastAsia="新細明體" w:hAnsi="Times New Roman" w:cs="Times New Roman"/>
                <w:sz w:val="16"/>
                <w:szCs w:val="16"/>
              </w:rPr>
              <w:t>課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媽媽的音樂會／第四課鞋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【三、媽媽的音樂會】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5-Ⅰ-1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以適切的速率正確的朗讀文本。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根據表達需要，使用常用標點符號。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【三、媽媽的音樂會】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Ac-Ⅰ-2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Ab-Ⅰ-4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3A4403" w:rsidRDefault="003A440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的音樂會】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D6431B" w:rsidRDefault="00FD2211" w:rsidP="00D6431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【三、媽媽的音樂會】</w:t>
            </w:r>
          </w:p>
          <w:p w:rsidR="00D6431B" w:rsidRPr="00FE0221" w:rsidRDefault="00FD2211" w:rsidP="00D6431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理解句子語意，運用正確的標點符號。</w:t>
            </w:r>
          </w:p>
          <w:p w:rsidR="00D6431B" w:rsidRPr="00FE0221" w:rsidRDefault="00FD2211" w:rsidP="00D6431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運用仿寫的技巧，使用摹聲詞、「又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又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」的短語和「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」的句型，描述生活所見。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專注聆聽教師提問，並尊重同學的發言。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閱讀課本我家像動物園，提出自己的想法和同學分享，並能尊重同學的發言。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運用注音符號的輔助，學習生活中常用字的形音義。</w:t>
            </w:r>
          </w:p>
        </w:tc>
        <w:tc>
          <w:tcPr>
            <w:tcW w:w="2410" w:type="dxa"/>
          </w:tcPr>
          <w:p w:rsidR="00D6431B" w:rsidRDefault="00FD2211" w:rsidP="00D6431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【三、媽媽的音樂會】</w:t>
            </w:r>
          </w:p>
          <w:p w:rsidR="00D6431B" w:rsidRPr="00846696" w:rsidRDefault="00FD2211" w:rsidP="00D6431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6.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正確使用摹聲詞、「又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又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」的短語和「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846696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」的句型來描述生活中的事物。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有條理的發表意見，並尊重同學的發言。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理解文章內容，並提出自己的看法。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注意生字的形音義，寫出正確的國字。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【三、媽媽的音樂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會】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養成良好家庭生活習慣，熟悉家務技巧，並參與家務工作。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甜蜜的家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第四課鞋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／第五課小種子快長大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4-Ⅰ-1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以適切的速率正確的朗讀文本。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5-Ⅰ-6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能學習聆聽不同的媒材，說出聆聽的內容。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126B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【四、鞋】</w:t>
            </w:r>
          </w:p>
          <w:p w:rsidR="008126B1" w:rsidRPr="00FE022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理解生活常用字詞與部首「宀」的意義，練習正確的運用並大量識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字。</w:t>
            </w:r>
          </w:p>
          <w:p w:rsidR="008126B1" w:rsidRPr="00FE022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覺察詩歌中詞語的特性，運用適切的語氣，有節奏的朗讀。</w:t>
            </w:r>
          </w:p>
          <w:p w:rsidR="008126B1" w:rsidRPr="00FE022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連結課文、插圖與生活經驗，理解閱讀內容，表達想法。</w:t>
            </w:r>
          </w:p>
          <w:p w:rsidR="008126B1" w:rsidRPr="00FE022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運用仿寫的技巧，使用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AABB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結構的詞語、「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像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」的句型，描述生活中的人事物。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運用人物關係圖，聽懂家人的對話，說出聽到的內容，並主動表達對家人的關心。</w:t>
            </w:r>
          </w:p>
        </w:tc>
        <w:tc>
          <w:tcPr>
            <w:tcW w:w="2410" w:type="dxa"/>
          </w:tcPr>
          <w:p w:rsidR="008126B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【四、鞋】</w:t>
            </w:r>
          </w:p>
          <w:p w:rsidR="008126B1" w:rsidRPr="003D394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理解詞語的意義，並利用部首「宀」大量識字。</w:t>
            </w:r>
          </w:p>
          <w:p w:rsidR="008126B1" w:rsidRPr="003D394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注意詞語的重複性，以適切的語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氣有節奏的朗讀。</w:t>
            </w:r>
          </w:p>
          <w:p w:rsidR="008126B1" w:rsidRPr="003D394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運用閱讀策略，理解課文內容，表達想法。</w:t>
            </w:r>
          </w:p>
          <w:p w:rsidR="008126B1" w:rsidRPr="003D3941" w:rsidRDefault="00FD2211" w:rsidP="008126B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AABB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結構的詞語、「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像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」的句型，描述身邊的人事物。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觀察圖片，聆聽與重述家人對話的內容。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(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親子、手足、祖孫及其他親屬等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蜜的家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第五課小種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子快長大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B6016C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以適切的速率正確的朗讀文本。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A4403" w:rsidRDefault="003A440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根據朗讀提示，體會課文中加強語氣的節奏感，用有節奏的語調流暢的朗讀課文。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熟悉本課的生字詞語，歸納部首「水（氵）」的寫法與意義。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應用注音符號的輔助，注意文字和圖片的訊息，認識形近字「於、放」和多音字「種」，並正確的運用在生活中。</w:t>
            </w:r>
          </w:p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認識文章的自然段。</w:t>
            </w:r>
          </w:p>
          <w:p w:rsidR="006A2264" w:rsidRPr="00285C9E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根據課文說出語意完整的句子，理解「成長」需要細心的陪伴與照顧。</w:t>
            </w:r>
          </w:p>
        </w:tc>
        <w:tc>
          <w:tcPr>
            <w:tcW w:w="2410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專心體會課文的節奏感，並流暢的朗讀課文。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正確理解「水（氵）」的寫法與意義，並會造詞。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正確使用形近字「於、放」和多音字「種」。</w:t>
            </w:r>
          </w:p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練習標注自然段。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從課文出發，說出「成長」需要仔細的關懷與照顧。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(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親子、手足、祖孫及其他親屬等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蜜的家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第五課小種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子快長大／第六課奶奶的小跟班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1-Ⅰ-2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的媒材，說出聆聽的內容。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F5635" w:rsidRP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觀察圖片，思考做某件事時，「誰＋需要＋什麼東西」，用完整句說出做某件事，誰需要什麼東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西。</w:t>
            </w:r>
          </w:p>
          <w:p w:rsidR="006A2264" w:rsidRPr="00FE022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連結課本圖文對照情境與生活經驗，理解閱讀內容，流暢的表達想法。</w:t>
            </w:r>
          </w:p>
        </w:tc>
        <w:tc>
          <w:tcPr>
            <w:tcW w:w="2410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【五、小種子快長大】</w:t>
            </w:r>
          </w:p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7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運用「需要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」的句子，觀察並造句運用。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6A2264" w:rsidRPr="003D394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透過圖文觀察，聆聽、理解課文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內容，並回答相關問題。</w:t>
            </w:r>
          </w:p>
          <w:p w:rsidR="006A2264" w:rsidRPr="00285C9E" w:rsidRDefault="00E8094B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【五、小種子快長大】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(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親子、手足、祖孫及其他親屬等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(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親子、手足、祖孫及其他親屬等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蜜的家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第六課奶奶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的小跟班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【六、奶奶的小跟班】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5-Ⅰ-2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【六、奶奶的小跟班】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常用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標點符號。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Be-Ⅰ-2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在人際溝通方面，以書信、卡片等慣用語彙及書寫格式為主。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【六、奶奶的小跟班】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【六、奶奶的小跟班】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理解生活常用字詞，認識「心」的意義，並指出不同的字中，「心」的書寫變化。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運用「人物＋地點＋做什麼事情（動作）」說出意思完整的句子。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依據課文，理解冒號和引號的用法，並運用在日常生活的語句中。</w:t>
            </w:r>
          </w:p>
          <w:p w:rsidR="003F5635" w:rsidRPr="00FE022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了解卡片書寫格式，並能發揮創意，自己書寫卡片。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FE0221">
              <w:rPr>
                <w:rFonts w:ascii="Times New Roman" w:eastAsia="新細明體" w:hAnsi="Times New Roman" w:cs="Times New Roman"/>
                <w:sz w:val="16"/>
                <w:szCs w:val="16"/>
              </w:rPr>
              <w:t>依課文內容重點，連結生活經驗，發揮創意並添加細節。</w:t>
            </w:r>
          </w:p>
        </w:tc>
        <w:tc>
          <w:tcPr>
            <w:tcW w:w="2410" w:type="dxa"/>
          </w:tcPr>
          <w:p w:rsidR="003F5635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【六、奶奶的小跟班】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認識「心」的意義，並指出不同的字中，「心」的書寫變化。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從生活尋找素材，用「人物＋地點＋做什麼事情（動作）」說出意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思完整的句子。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辨識冒號和引號的用法，用有節奏的語調朗讀課文。</w:t>
            </w:r>
          </w:p>
          <w:p w:rsidR="003F5635" w:rsidRPr="003D394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能發揮創意，依卡片形式書寫。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3D3941">
              <w:rPr>
                <w:rFonts w:ascii="Times New Roman" w:eastAsia="新細明體" w:hAnsi="Times New Roman" w:cs="Times New Roman"/>
                <w:sz w:val="16"/>
                <w:szCs w:val="16"/>
              </w:rPr>
              <w:t>能專心聆聽、尊重他人，並流暢的表達小組分享內容。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【六、奶奶的小跟班】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了解家庭中各種關係的互動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(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親子、手足、祖孫及其他親屬等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)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第三單元小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水滴的旅行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第七課作夢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的雲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2-Ⅰ-2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3A440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3A440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F5635" w:rsidRPr="006E3D1D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F5635" w:rsidRPr="006E3D1D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學習專注聆聽教師提問，用完整的語意回答問題，並尊重同學的發言。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2.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體會課文內涵，以正確發音流暢的誦讀課文。</w:t>
            </w:r>
          </w:p>
        </w:tc>
        <w:tc>
          <w:tcPr>
            <w:tcW w:w="2410" w:type="dxa"/>
          </w:tcPr>
          <w:p w:rsidR="003F5635" w:rsidRPr="00D16A8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F5635" w:rsidRPr="00D16A81" w:rsidRDefault="00FD2211" w:rsidP="003F563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專心聆聽教師提問，運用完整句發表自己的想法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理解課文內容，並正確及流利的誦讀課文。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【七、作夢的雲】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靈對環境感受的能力。</w:t>
            </w:r>
          </w:p>
          <w:p w:rsidR="003A4403" w:rsidRDefault="003A440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9A200E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9A200E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9A200E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小水滴的旅行</w:t>
            </w:r>
          </w:p>
        </w:tc>
        <w:tc>
          <w:tcPr>
            <w:tcW w:w="283" w:type="dxa"/>
            <w:vAlign w:val="center"/>
          </w:tcPr>
          <w:p w:rsidR="009A200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第七課作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夢的雲／第八課</w:t>
            </w:r>
          </w:p>
          <w:p w:rsidR="009A200E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妹妹的紅雨鞋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5-Ⅰ-4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5F7E0B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9A200E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9A200E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熟悉本課的生字詞語，認識部首「米」，並認識「米」部的字，正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確的運用在生活中。</w:t>
            </w:r>
          </w:p>
          <w:p w:rsidR="009A200E" w:rsidRPr="006E3D1D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運用注音符號的輔助，理解「自、白」的字形與意思。</w:t>
            </w:r>
          </w:p>
          <w:p w:rsidR="009A200E" w:rsidRPr="006E3D1D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理解意思相反的字詞「白、黑」、「長、短」，並能正確運用。</w:t>
            </w:r>
          </w:p>
          <w:p w:rsidR="009A200E" w:rsidRPr="006E3D1D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6E3D1D">
              <w:rPr>
                <w:rFonts w:ascii="Times New Roman" w:eastAsia="新細明體" w:hAnsi="Times New Roman" w:cs="Times New Roman"/>
                <w:sz w:val="16"/>
                <w:szCs w:val="16"/>
              </w:rPr>
              <w:t>運用「人物＋地點＋做什麼事情（動作）」說出意思完整的句子。</w:t>
            </w:r>
          </w:p>
          <w:p w:rsidR="009A200E" w:rsidRPr="00353026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9A200E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掌握文本敘述的細節，理解訊息，搭配適切的表情和肢體語言，發表自己的想法。</w:t>
            </w:r>
          </w:p>
        </w:tc>
        <w:tc>
          <w:tcPr>
            <w:tcW w:w="2410" w:type="dxa"/>
          </w:tcPr>
          <w:p w:rsidR="009A200E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【七、作夢的雲】</w:t>
            </w:r>
          </w:p>
          <w:p w:rsidR="009A200E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運用「米」部的意義識字，並正確使用「米」部的字。</w:t>
            </w:r>
          </w:p>
          <w:p w:rsidR="009A200E" w:rsidRPr="00D16A81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辨識「自、白」的異同。</w:t>
            </w:r>
          </w:p>
          <w:p w:rsidR="009A200E" w:rsidRPr="00D16A81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5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了解意思相反的字詞，並正確運用。</w:t>
            </w:r>
          </w:p>
          <w:p w:rsidR="009A200E" w:rsidRPr="00D16A81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從生活尋找素材，用「人物＋地點＋做什麼事情（動作）」說出意思完整的句子。</w:t>
            </w:r>
          </w:p>
          <w:p w:rsidR="009A200E" w:rsidRPr="00D16A81" w:rsidRDefault="00FD2211" w:rsidP="007200E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9A200E" w:rsidRPr="00285C9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有條理的發表自己的想法，並尊重同學的發言。</w:t>
            </w:r>
          </w:p>
        </w:tc>
        <w:tc>
          <w:tcPr>
            <w:tcW w:w="567" w:type="dxa"/>
            <w:vAlign w:val="center"/>
          </w:tcPr>
          <w:p w:rsidR="009A200E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9A200E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9A200E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9A200E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9A200E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9A200E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【七、作夢的雲】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鼻、舌、觸覺及心靈對環境感受的能力。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小水滴的旅行</w:t>
            </w:r>
          </w:p>
        </w:tc>
        <w:tc>
          <w:tcPr>
            <w:tcW w:w="283" w:type="dxa"/>
            <w:vAlign w:val="center"/>
          </w:tcPr>
          <w:p w:rsidR="00307968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第八課</w:t>
            </w:r>
          </w:p>
          <w:p w:rsidR="006A2264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妹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妹的紅雨鞋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達想法，記錄訊息。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5-Ⅰ-6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意義。</w:t>
            </w:r>
          </w:p>
          <w:p w:rsidR="003A4403" w:rsidRDefault="003A440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體會課文內涵，以正確發音流暢的誦讀課文。</w:t>
            </w:r>
          </w:p>
          <w:p w:rsidR="000573CE" w:rsidRPr="00353026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利用注音符號的輔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助，注意圖片和文字訊息，認識部首「雨」，並認識形近字「雨、兩」和「遊、游」，正確運用在生活中。</w:t>
            </w:r>
          </w:p>
          <w:p w:rsidR="000573CE" w:rsidRPr="00353026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運用「一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」練習接寫句子，理解前後句相關性。</w:t>
            </w:r>
          </w:p>
          <w:p w:rsidR="006A2264" w:rsidRPr="00285C9E" w:rsidRDefault="00E8094B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理解課文內容，並正確及流利的誦讀課文。</w:t>
            </w:r>
          </w:p>
          <w:p w:rsidR="000573CE" w:rsidRPr="00D16A81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運用「雨」部的意義識字，並正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確使用形近字「雨、兩」和「遊、游」。</w:t>
            </w:r>
          </w:p>
          <w:p w:rsidR="000573CE" w:rsidRPr="00D16A81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正確使用「一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就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」句型來描述生活中的事物。</w:t>
            </w:r>
          </w:p>
          <w:p w:rsidR="006A2264" w:rsidRPr="00285C9E" w:rsidRDefault="00E8094B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感知，培養眼、耳、鼻、舌、觸覺及心靈對環境感受的能力。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1517D8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小水滴的旅行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第八課妹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妹的紅雨鞋／第九課七彩的虹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6-Ⅰ-5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修改文句的錯誤。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1-Ⅰ-1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4-Ⅰ-5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以適切的速率正確的朗讀文本。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A31D9C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D85F19" w:rsidRDefault="00FD2211" w:rsidP="00D85F1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D85F19" w:rsidRDefault="00FD2211" w:rsidP="00D85F1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探究在生活情境中，常見和易錯的單位量詞用法，正確運用單位量詞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表達意思，或表示東西數量很多的情形。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專心聆聽故事，理解故事內容，針對故事提出自己的想法，並能尊重同學的發言。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利用注音符號的輔助，注意圖片和文字的訊息，認識部首為「刀」的字，並分辨字形中「氵」和「彡」的不同及認識多音字「掃」。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注意童詩將大自然現象擬人化的寫法，體會童詩趣味，以適切的速度和語氣朗讀。</w:t>
            </w:r>
          </w:p>
          <w:p w:rsidR="001517D8" w:rsidRPr="00285C9E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理解生活常用詞語的意義，注意生字的形音義，進而正確書寫端正的字體。</w:t>
            </w:r>
          </w:p>
        </w:tc>
        <w:tc>
          <w:tcPr>
            <w:tcW w:w="2410" w:type="dxa"/>
          </w:tcPr>
          <w:p w:rsidR="00D85F19" w:rsidRDefault="00FD2211" w:rsidP="00D85F1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【八、妹妹的紅雨鞋】</w:t>
            </w:r>
          </w:p>
          <w:p w:rsidR="00D85F19" w:rsidRDefault="00FD2211" w:rsidP="00D85F19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在生活情境中，選用適當的單位量詞來說明事物。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專心聆聽故事，針對故事回答問題。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比較「氵」和「彡」部件的不同，延伸識字，認識多音字「掃」，並能正確運用「刀」部的字詞於日常生活中。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理解課文趣味，正確朗讀課文。</w:t>
            </w:r>
          </w:p>
          <w:p w:rsidR="001517D8" w:rsidRPr="00285C9E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理解詞語的意義，並認識生字的形音義以進行書寫。</w:t>
            </w:r>
          </w:p>
        </w:tc>
        <w:tc>
          <w:tcPr>
            <w:tcW w:w="567" w:type="dxa"/>
            <w:vAlign w:val="center"/>
          </w:tcPr>
          <w:p w:rsidR="001517D8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【八、妹妹的紅雨鞋】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感知，培養眼、耳、鼻、舌、觸覺及心靈對環境感受的能力。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1517D8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第三單元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小水滴的旅行／第四單元好朋友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第九課七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彩的虹／第十課和你在一起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【九、七彩的虹】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5-Ⅰ-6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6-Ⅰ-4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【九、七彩的虹】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【十、和你在一起】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【九、七彩的虹】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文學習，掌握文本要旨、發展學習及解決問題策略、初探邏輯思維，並透過體驗與實踐，處理日常生活問題。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文的重要性，培養國語文的興趣，能運用國語文認識自我、表現自我，奠定終身學習的基礎。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1517D8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【九、七彩的虹】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注意故事情節的推展，探究故事結構，運用故事結構理解文本和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重述故事。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運用仿寫的技巧，練習「動作＋得＋做得怎麼樣」的短語描述事物。</w:t>
            </w:r>
          </w:p>
          <w:p w:rsidR="001517D8" w:rsidRPr="00353026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1517D8" w:rsidRPr="00353026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運用語意完整的句子，分享自己與同學相處的愉快經驗，同時專心聆聽同學的發言。</w:t>
            </w:r>
          </w:p>
          <w:p w:rsidR="001517D8" w:rsidRPr="00285C9E" w:rsidRDefault="00E8094B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517D8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【九、七彩的虹】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運用閱讀策略，依照故事的原因、經過、結果說故事。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理解「動作＋得＋做得怎麼樣」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的短語，並仿寫運用。</w:t>
            </w:r>
          </w:p>
          <w:p w:rsidR="001517D8" w:rsidRPr="00D16A81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1517D8" w:rsidRPr="00D16A81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依據提示說出完整的句子，並專心聆聽同學發言。</w:t>
            </w:r>
          </w:p>
          <w:p w:rsidR="001517D8" w:rsidRPr="00285C9E" w:rsidRDefault="00E8094B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7D8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【九、七彩的虹】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知自然環境的美、平衡、與完整性。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1F71BD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1F71BD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1F71BD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第四單元好朋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友</w:t>
            </w:r>
          </w:p>
        </w:tc>
        <w:tc>
          <w:tcPr>
            <w:tcW w:w="283" w:type="dxa"/>
            <w:vAlign w:val="center"/>
          </w:tcPr>
          <w:p w:rsidR="001F71BD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第十課和你在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一起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【十、和你在一起】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4-Ⅰ-1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以適切的速率正確的朗讀文本。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6-Ⅰ-4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【十、和你在一起】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語文的興趣，能運用國語文認識自我、表現自我，奠定終身學習的基礎。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1F71BD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【十、和你在一起】</w:t>
            </w:r>
          </w:p>
          <w:p w:rsidR="001F71BD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熟悉本課生字詞語，歸納「青」偏旁生字的形、音、義。</w:t>
            </w:r>
          </w:p>
          <w:p w:rsidR="001F71BD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比較「喜歡」、「歡喜」這組顛倒詞的意思及用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法，並表達語意清楚、正確的句子。</w:t>
            </w:r>
          </w:p>
          <w:p w:rsidR="001F71BD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體會兩朵雲一詩表達的情境，用適當的語速朗讀，並掌握詩的意思，回答教師提問。</w:t>
            </w:r>
          </w:p>
          <w:p w:rsidR="001F71BD" w:rsidRPr="00285C9E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觀察情境圖，運用仿寫技巧，練習疊字詞的用法。</w:t>
            </w:r>
          </w:p>
        </w:tc>
        <w:tc>
          <w:tcPr>
            <w:tcW w:w="2410" w:type="dxa"/>
          </w:tcPr>
          <w:p w:rsidR="001F71BD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【十、和你在一起】</w:t>
            </w:r>
          </w:p>
          <w:p w:rsidR="001F71BD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運用「青」偏旁大量識字，並會造詞。</w:t>
            </w:r>
          </w:p>
          <w:p w:rsidR="001F71BD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認識並舉例顛倒詞，並利用「喜歡」、「歡喜」或其他顛倒詞來造句。</w:t>
            </w:r>
          </w:p>
          <w:p w:rsidR="001F71BD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4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理解兩朵雲一詩內容，美讀詩文，並正確回答問題。</w:t>
            </w:r>
          </w:p>
          <w:p w:rsidR="001F71BD" w:rsidRPr="00285C9E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應用「疊字詞＋真（好）＋形容詞」，完整表達所要描述的情境。</w:t>
            </w:r>
          </w:p>
        </w:tc>
        <w:tc>
          <w:tcPr>
            <w:tcW w:w="567" w:type="dxa"/>
            <w:vAlign w:val="center"/>
          </w:tcPr>
          <w:p w:rsidR="001F71BD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F71BD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1F71BD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1F71BD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1F71BD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1F71BD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【十、和你在一起】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力。</w:t>
            </w: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9268FB" w:rsidRDefault="009268F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1517D8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第十一課生日快樂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【十一、生日快樂】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助識字，也能利用國字鞏固注音符號的學習。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Ab-Ⅰ-4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常用字部首的表義（分類）功能。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【十一、生日快樂】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1517D8" w:rsidRPr="00353026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1517D8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運用注音符號的輔助，認識並熟悉本課的生字詞語，並正確寫出國字的筆順和筆畫結構。</w:t>
            </w:r>
          </w:p>
          <w:p w:rsidR="001517D8" w:rsidRPr="00353026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歸納「言」部國字的形、音、義，認識「言」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部國字和其詞語的意義。</w:t>
            </w:r>
          </w:p>
          <w:p w:rsidR="001517D8" w:rsidRPr="00353026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理解時間詞語，分辨事件的先後順序，正確運用「上課時、下課時、放學時」等時間詞語表達語意完整的句子。</w:t>
            </w:r>
          </w:p>
          <w:p w:rsidR="001517D8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根據圖片引導，運用語意完整的句子，分享自己第一次的體驗，並專心聆聽，根據同學發言的內容，適切提出自己的問題和想法。</w:t>
            </w:r>
          </w:p>
          <w:p w:rsidR="001517D8" w:rsidRPr="00285C9E" w:rsidRDefault="00E8094B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517D8" w:rsidRPr="00D16A81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1517D8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理解生字新詞的意思，並正確書寫其筆順與筆畫結構。</w:t>
            </w:r>
          </w:p>
          <w:p w:rsidR="001517D8" w:rsidRPr="00D16A81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運用「言」部大量識字，說出正確的造詞。</w:t>
            </w:r>
          </w:p>
          <w:p w:rsidR="001517D8" w:rsidRPr="00D16A81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運用「上課時、下課時、放學時」等時間詞語說出意思完整的句子。</w:t>
            </w:r>
          </w:p>
          <w:p w:rsidR="001517D8" w:rsidRDefault="00FD2211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依據提示說出完整的句子，並專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心聆聽同學發言。</w:t>
            </w:r>
          </w:p>
          <w:p w:rsidR="001517D8" w:rsidRPr="00285C9E" w:rsidRDefault="00E8094B" w:rsidP="00E5788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17D8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【十一、生日快樂】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培養良好的人際互動能力。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1517D8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:rsidR="001517D8" w:rsidRPr="00285C9E" w:rsidRDefault="00FD2211" w:rsidP="0030796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第十一課生日快樂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／第十二課小黑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能學習聆聽不同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的媒材，說出聆聽的內容。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Aa-Ⅰ-5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【十一、生日快樂】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263BC6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1517D8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能觀察圖片，運用「第一次做什麼事＋心情」寫出語意完整的句子。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運用注音符號認讀「火」部的生字，並歸納「火」偏旁生字的形、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音、義。</w:t>
            </w:r>
          </w:p>
          <w:p w:rsidR="001517D8" w:rsidRPr="00353026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觀察課文情境，運用「一開始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後來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」說明情境發生的改變。</w:t>
            </w:r>
          </w:p>
          <w:p w:rsidR="001517D8" w:rsidRPr="00285C9E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應用「時間」詞語，表達語意完整且內容合理的句子。</w:t>
            </w:r>
          </w:p>
        </w:tc>
        <w:tc>
          <w:tcPr>
            <w:tcW w:w="2410" w:type="dxa"/>
          </w:tcPr>
          <w:p w:rsidR="001517D8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【十一、生日快樂】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寫出語意完整的句子，描述自己的「第一次體驗」。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用正確筆順書寫生字，學會字形、字音及字義。</w:t>
            </w:r>
          </w:p>
          <w:p w:rsidR="001517D8" w:rsidRPr="00D16A8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運用「一開始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後來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」說出完整的句子。</w:t>
            </w:r>
          </w:p>
          <w:p w:rsidR="001517D8" w:rsidRPr="004025B1" w:rsidRDefault="00FD2211" w:rsidP="001517D8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3.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選擇適當的「時間」詞語，完整表達合理的句子。</w:t>
            </w:r>
          </w:p>
        </w:tc>
        <w:tc>
          <w:tcPr>
            <w:tcW w:w="567" w:type="dxa"/>
            <w:vAlign w:val="center"/>
          </w:tcPr>
          <w:p w:rsidR="001517D8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1517D8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1517D8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【十一、生日快樂】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培養良好的人際互動能力。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鼻、舌、觸覺及心靈對環境感受的能力。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第四單元好朋友／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寫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第十二課小黑／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【十二、小黑】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4-Ⅰ-5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5-Ⅰ-7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容。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4-Ⅰ-2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運用部件、部首或簡單造字原理，輔助識字。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4-Ⅰ-5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【十二、小黑】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簡單的基本句型。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篇章的大意。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Ba-Ⅰ-1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常用字筆畫及部件的空間結構。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略、初探邏輯思維，並透過體驗與實踐，處理日常生活問題。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-E-A3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現自我，奠定終身學習的基礎。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665E2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【十二、小黑】</w:t>
            </w:r>
          </w:p>
          <w:p w:rsidR="000573CE" w:rsidRPr="00353026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覺察課文中的線索，運用簡單的推論策略，理解課文因果關係，體會課文所傳達的內容。</w:t>
            </w:r>
          </w:p>
          <w:p w:rsidR="000573CE" w:rsidRPr="00353026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353026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專注聆聽故事，比較其與課文的異同，並提出自己的看法。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1.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認識「左右」、「上下」、「左中右」、「上中下」、「半包圍」、「全包圍」等字形結構，按照書寫順序習寫。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學習用正確筆順、字形結構書寫，提高寫字的速度，幫助識字習字。</w:t>
            </w:r>
          </w:p>
        </w:tc>
        <w:tc>
          <w:tcPr>
            <w:tcW w:w="2410" w:type="dxa"/>
          </w:tcPr>
          <w:p w:rsidR="000573CE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【十二、小黑】</w:t>
            </w:r>
          </w:p>
          <w:p w:rsidR="000573CE" w:rsidRPr="00D16A81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根據課文線索，回答教師提問並進行推論。</w:t>
            </w:r>
          </w:p>
          <w:p w:rsidR="000573CE" w:rsidRPr="00D16A81" w:rsidRDefault="00FD2211" w:rsidP="000573C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仔細聆聽故事，根據提問回答問題。</w:t>
            </w:r>
          </w:p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專心看課本文字，聽懂教師提問，並回答問題。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理解和辨識「左右」、「上下」、「左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中右」、「上中下」、「半包圍」、「全包圍」等字形結構，完成習作。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【十二、小黑】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小小鼠的快樂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71624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1624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</w:t>
            </w:r>
            <w:r w:rsidRPr="0077162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隊合作的重要性。</w:t>
            </w:r>
          </w:p>
        </w:tc>
        <w:tc>
          <w:tcPr>
            <w:tcW w:w="1701" w:type="dxa"/>
          </w:tcPr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【小小鼠的快樂】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仔細聆聽，尊重他人發言。</w:t>
            </w:r>
          </w:p>
        </w:tc>
        <w:tc>
          <w:tcPr>
            <w:tcW w:w="2410" w:type="dxa"/>
          </w:tcPr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專心聆聽提問，並針對主題簡單的回答問題。</w:t>
            </w:r>
          </w:p>
          <w:p w:rsidR="006A2264" w:rsidRPr="00285C9E" w:rsidRDefault="00E8094B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A4403" w:rsidRDefault="003A4403"/>
        </w:tc>
      </w:tr>
      <w:tr w:rsidR="000648CD" w:rsidRPr="000648CD" w:rsidTr="00F14A16">
        <w:tc>
          <w:tcPr>
            <w:tcW w:w="312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6A2264" w:rsidRPr="00D3180C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6A2264" w:rsidRPr="00285C9E" w:rsidRDefault="00FD2211" w:rsidP="00476F9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小小鼠的快樂</w:t>
            </w:r>
          </w:p>
        </w:tc>
        <w:tc>
          <w:tcPr>
            <w:tcW w:w="1617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2-Ⅰ-1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5-Ⅰ-3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5-Ⅰ-4 </w:t>
            </w:r>
            <w:r w:rsidRPr="00F5045F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Ad-Ⅰ-3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3A4403" w:rsidRDefault="00FD221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Bb-Ⅰ-2 </w:t>
            </w:r>
            <w:r w:rsidRPr="00A755B4">
              <w:rPr>
                <w:rFonts w:ascii="Times New Roman" w:eastAsia="新細明體" w:hAnsi="Times New Roman" w:cs="Times New Roman"/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771624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3A4403" w:rsidRDefault="00FD2211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771624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用語意完整的語句回答問題。</w:t>
            </w:r>
          </w:p>
          <w:p w:rsidR="006A2264" w:rsidRPr="00B57D07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用方法理解故事內容。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B57D07">
              <w:rPr>
                <w:rFonts w:ascii="Times New Roman" w:eastAsia="新細明體" w:hAnsi="Times New Roman" w:cs="Times New Roman"/>
                <w:sz w:val="16"/>
                <w:szCs w:val="16"/>
              </w:rPr>
              <w:t>找到文本訊息與觀點。</w:t>
            </w:r>
          </w:p>
        </w:tc>
        <w:tc>
          <w:tcPr>
            <w:tcW w:w="2410" w:type="dxa"/>
          </w:tcPr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運用完整的句子，清楚表達自己的看法。</w:t>
            </w:r>
          </w:p>
          <w:p w:rsidR="006A2264" w:rsidRPr="00D16A81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運用觀察圖片與閱讀句子的方法，理解故事角色的觀點。</w:t>
            </w:r>
          </w:p>
          <w:p w:rsidR="006A2264" w:rsidRPr="00285C9E" w:rsidRDefault="00FD2211" w:rsidP="00476F9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16A81">
              <w:rPr>
                <w:rFonts w:ascii="Times New Roman" w:eastAsia="新細明體" w:hAnsi="Times New Roman" w:cs="Times New Roman"/>
                <w:sz w:val="16"/>
                <w:szCs w:val="16"/>
              </w:rPr>
              <w:t>能與他人分享與溝通互動。</w:t>
            </w:r>
          </w:p>
        </w:tc>
        <w:tc>
          <w:tcPr>
            <w:tcW w:w="567" w:type="dxa"/>
            <w:vAlign w:val="center"/>
          </w:tcPr>
          <w:p w:rsidR="006A2264" w:rsidRPr="00285C9E" w:rsidRDefault="00FD2211" w:rsidP="00476F9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下電子教科書</w:t>
            </w:r>
          </w:p>
        </w:tc>
        <w:tc>
          <w:tcPr>
            <w:tcW w:w="992" w:type="dxa"/>
          </w:tcPr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6A2264" w:rsidRPr="008C0F84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6A2264" w:rsidRPr="00285C9E" w:rsidRDefault="00FD2211" w:rsidP="00476F9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【小小鼠的快樂】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3A4403" w:rsidRDefault="00FD221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583087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3A4403" w:rsidRDefault="003A4403"/>
        </w:tc>
      </w:tr>
    </w:tbl>
    <w:p w:rsidR="004F2F1E" w:rsidRPr="00DB75C2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4B" w:rsidRDefault="00E8094B" w:rsidP="00A13BC2">
      <w:r>
        <w:separator/>
      </w:r>
    </w:p>
  </w:endnote>
  <w:endnote w:type="continuationSeparator" w:id="0">
    <w:p w:rsidR="00E8094B" w:rsidRDefault="00E8094B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4B" w:rsidRDefault="00E8094B" w:rsidP="00A13BC2">
      <w:r>
        <w:separator/>
      </w:r>
    </w:p>
  </w:footnote>
  <w:footnote w:type="continuationSeparator" w:id="0">
    <w:p w:rsidR="00E8094B" w:rsidRDefault="00E8094B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74B8C"/>
    <w:rsid w:val="00334DBF"/>
    <w:rsid w:val="003A2B3B"/>
    <w:rsid w:val="003A4403"/>
    <w:rsid w:val="003D7B9B"/>
    <w:rsid w:val="00441FE5"/>
    <w:rsid w:val="00450BD6"/>
    <w:rsid w:val="004D453E"/>
    <w:rsid w:val="004F2F1E"/>
    <w:rsid w:val="00505856"/>
    <w:rsid w:val="00525F6A"/>
    <w:rsid w:val="00557587"/>
    <w:rsid w:val="005A3CC9"/>
    <w:rsid w:val="005D2059"/>
    <w:rsid w:val="005E0D82"/>
    <w:rsid w:val="005E2B49"/>
    <w:rsid w:val="0064000F"/>
    <w:rsid w:val="00653932"/>
    <w:rsid w:val="006722BF"/>
    <w:rsid w:val="006E7C4F"/>
    <w:rsid w:val="007254C4"/>
    <w:rsid w:val="00843607"/>
    <w:rsid w:val="009268FB"/>
    <w:rsid w:val="0099342B"/>
    <w:rsid w:val="009B3CA3"/>
    <w:rsid w:val="009C7AC0"/>
    <w:rsid w:val="00A066B4"/>
    <w:rsid w:val="00A13BC2"/>
    <w:rsid w:val="00A329CB"/>
    <w:rsid w:val="00A5173B"/>
    <w:rsid w:val="00B91467"/>
    <w:rsid w:val="00B92FFE"/>
    <w:rsid w:val="00BB1311"/>
    <w:rsid w:val="00BE379F"/>
    <w:rsid w:val="00BE4F70"/>
    <w:rsid w:val="00BE5983"/>
    <w:rsid w:val="00C13F37"/>
    <w:rsid w:val="00D31148"/>
    <w:rsid w:val="00D821D5"/>
    <w:rsid w:val="00DB75C2"/>
    <w:rsid w:val="00DF3937"/>
    <w:rsid w:val="00E50BD8"/>
    <w:rsid w:val="00E61215"/>
    <w:rsid w:val="00E6598B"/>
    <w:rsid w:val="00E8094B"/>
    <w:rsid w:val="00E82F3D"/>
    <w:rsid w:val="00F14A16"/>
    <w:rsid w:val="00F3310E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2922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2022-06-21T07:16:00Z</dcterms:created>
  <dcterms:modified xsi:type="dcterms:W3CDTF">2022-06-22T06:00:00Z</dcterms:modified>
</cp:coreProperties>
</file>