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2620FD"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BE5983">
        <w:rPr>
          <w:rFonts w:ascii="新細明體" w:eastAsia="新細明體" w:hAnsi="新細明體" w:cs="新細明體"/>
          <w:kern w:val="0"/>
        </w:rPr>
        <w:t>一年級閩南語領域教學計畫表  設計者：一年級團隊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A74244" w:rsidRPr="006D15D8" w:rsidRDefault="002C55F8" w:rsidP="006D15D8">
      <w:pPr>
        <w:pStyle w:val="1"/>
        <w:tabs>
          <w:tab w:val="num" w:pos="720"/>
        </w:tabs>
        <w:jc w:val="both"/>
        <w:rPr>
          <w:rFonts w:ascii="新細明體" w:eastAsia="新細明體" w:hAnsi="新細明體"/>
          <w:kern w:val="0"/>
          <w:sz w:val="24"/>
          <w:szCs w:val="24"/>
          <w:lang w:eastAsia="zh-HK"/>
        </w:rPr>
      </w:pPr>
      <w:r w:rsidRPr="006D15D8">
        <w:rPr>
          <w:noProof/>
        </w:rPr>
        <mc:AlternateContent>
          <mc:Choice Requires="wpg">
            <w:drawing>
              <wp:inline distT="0" distB="0" distL="0" distR="0" wp14:anchorId="3BB1C897" wp14:editId="2E691403">
                <wp:extent cx="6464300" cy="4038600"/>
                <wp:effectExtent l="19050" t="19050" r="12700" b="19050"/>
                <wp:docPr id="1" name="群組 16"/>
                <wp:cNvGraphicFramePr/>
                <a:graphic xmlns:a="http://schemas.openxmlformats.org/drawingml/2006/main">
                  <a:graphicData uri="http://schemas.microsoft.com/office/word/2010/wordprocessingGroup">
                    <wpg:wgp>
                      <wpg:cNvGrpSpPr/>
                      <wpg:grpSpPr>
                        <a:xfrm>
                          <a:off x="0" y="0"/>
                          <a:ext cx="6464300" cy="4038600"/>
                          <a:chOff x="0" y="0"/>
                          <a:chExt cx="6464300" cy="4038600"/>
                        </a:xfrm>
                      </wpg:grpSpPr>
                      <wps:wsp>
                        <wps:cNvPr id="2" name="直線接點 1"/>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 name="群組 2"/>
                        <wpg:cNvGrpSpPr>
                          <a:grpSpLocks/>
                        </wpg:cNvGrpSpPr>
                        <wpg:grpSpPr bwMode="auto">
                          <a:xfrm>
                            <a:off x="0" y="0"/>
                            <a:ext cx="6464300" cy="4038600"/>
                            <a:chOff x="920" y="3525"/>
                            <a:chExt cx="10180" cy="6360"/>
                          </a:xfrm>
                        </wpg:grpSpPr>
                        <wps:wsp>
                          <wps:cNvPr id="4" name="Text Box 39"/>
                          <wps:cNvSpPr txBox="1">
                            <a:spLocks noChangeArrowheads="1"/>
                          </wps:cNvSpPr>
                          <wps:spPr bwMode="auto">
                            <a:xfrm>
                              <a:off x="920" y="6243"/>
                              <a:ext cx="2560" cy="900"/>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jc w:val="center"/>
                                  <w:rPr>
                                    <w:rFonts w:ascii="新細明體" w:hAnsi="新細明體"/>
                                    <w:szCs w:val="24"/>
                                  </w:rPr>
                                </w:pPr>
                                <w:r w:rsidRPr="00A74244">
                                  <w:rPr>
                                    <w:rFonts w:ascii="新細明體" w:eastAsia="新細明體" w:hAnsi="新細明體" w:cs="新細明體"/>
                                    <w:kern w:val="0"/>
                                    <w:szCs w:val="24"/>
                                    <w:lang w:eastAsia="zh-HK"/>
                                  </w:rPr>
                                  <w:t>閩南語第1冊</w:t>
                                </w:r>
                              </w:p>
                            </w:txbxContent>
                          </wps:txbx>
                          <wps:bodyPr rot="0" vert="horz" wrap="square" lIns="91440" tIns="45720" rIns="91440" bIns="45720" anchor="t" anchorCtr="0" upright="1">
                            <a:noAutofit/>
                          </wps:bodyPr>
                        </wps:wsp>
                        <wps:wsp>
                          <wps:cNvPr id="5"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4675" y="3735"/>
                              <a:ext cx="2348" cy="810"/>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第一單元</w:t>
                                </w:r>
                              </w:p>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溫暖的家庭</w:t>
                                </w:r>
                              </w:p>
                            </w:txbxContent>
                          </wps:txbx>
                          <wps:bodyPr rot="0" vert="horz" wrap="square" lIns="91440" tIns="45720" rIns="91440" bIns="45720" anchor="t" anchorCtr="0" upright="1">
                            <a:noAutofit/>
                          </wps:bodyPr>
                        </wps:wsp>
                        <wps:wsp>
                          <wps:cNvPr id="8"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4672" y="6258"/>
                              <a:ext cx="2348" cy="811"/>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第二單元</w:t>
                                </w:r>
                              </w:p>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數字真趣味</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4675" y="8787"/>
                              <a:ext cx="2348" cy="858"/>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第三單元</w:t>
                                </w:r>
                              </w:p>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咱的學校</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第一課　</w:t>
                                </w:r>
                                <w:r w:rsidRPr="002C55F8">
                                  <w:rPr>
                                    <w:rFonts w:ascii="新細明體-ExtB" w:eastAsia="新細明體-ExtB" w:hAnsi="新細明體-ExtB" w:cs="新細明體-ExtB" w:hint="eastAsia"/>
                                    <w:kern w:val="0"/>
                                    <w:szCs w:val="24"/>
                                    <w:lang w:eastAsia="zh-HK"/>
                                  </w:rPr>
                                  <w:t>𠢕</w:t>
                                </w:r>
                                <w:r w:rsidRPr="00A74244">
                                  <w:rPr>
                                    <w:rFonts w:ascii="新細明體" w:eastAsia="新細明體" w:hAnsi="新細明體" w:cs="新細明體"/>
                                    <w:kern w:val="0"/>
                                    <w:szCs w:val="24"/>
                                    <w:lang w:eastAsia="zh-HK"/>
                                  </w:rPr>
                                  <w:t>早</w:t>
                                </w:r>
                              </w:p>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第二課　來咱兜</w:t>
                                </w:r>
                              </w:p>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單元活動一</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8346" y="6220"/>
                              <a:ext cx="2754" cy="923"/>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第三課　狗蟻食餅</w:t>
                                </w:r>
                              </w:p>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單元活動二</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8346" y="8490"/>
                              <a:ext cx="2754" cy="1395"/>
                            </a:xfrm>
                            <a:prstGeom prst="rect">
                              <a:avLst/>
                            </a:prstGeom>
                            <a:solidFill>
                              <a:srgbClr val="FFFFFF"/>
                            </a:solidFill>
                            <a:ln w="38100" cmpd="dbl">
                              <a:solidFill>
                                <a:srgbClr val="000000"/>
                              </a:solidFill>
                              <a:miter lim="800000"/>
                              <a:headEnd/>
                              <a:tailEnd/>
                            </a:ln>
                          </wps:spPr>
                          <wps:txbx>
                            <w:txbxContent>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第四課　寫字佮畫圖</w:t>
                                </w:r>
                              </w:p>
                              <w:p w:rsidR="00B101B7" w:rsidRPr="00A74244" w:rsidRDefault="002C55F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第五課　做伙來</w:t>
                                </w:r>
                              </w:p>
                              <w:p w:rsidR="00B101B7" w:rsidRPr="00A74244" w:rsidRDefault="002C55F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單元活動三</w:t>
                                </w:r>
                              </w:p>
                            </w:txbxContent>
                          </wps:txbx>
                          <wps:bodyPr rot="0" vert="horz" wrap="square" lIns="91440" tIns="45720" rIns="91440" bIns="45720" anchor="t" anchorCtr="0" upright="1">
                            <a:noAutofit/>
                          </wps:bodyPr>
                        </wps:wsp>
                        <wps:wsp>
                          <wps:cNvPr id="14"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BB1C897" id="群組 16" o:spid="_x0000_s1026" style="width:509pt;height:318pt;mso-position-horizontal-relative:char;mso-position-vertical-relative:line" coordsize="6464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">
                <v:line id="直線接點 1"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group id="群組 2" o:spid="_x0000_s1028" style="position:absolute;width:64643;height:40386" coordorigin="920,3525" coordsize="1018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9" o:spid="_x0000_s1029" type="#_x0000_t202" style="position:absolute;left:920;top:6243;width:2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B101B7" w:rsidRPr="00A74244" w:rsidRDefault="002C55F8" w:rsidP="00A74244">
                          <w:pPr>
                            <w:jc w:val="center"/>
                            <w:rPr>
                              <w:rFonts w:ascii="新細明體" w:hAnsi="新細明體"/>
                              <w:szCs w:val="24"/>
                            </w:rPr>
                          </w:pPr>
                          <w:r w:rsidRPr="00A74244">
                            <w:rPr>
                              <w:rFonts w:ascii="新細明體" w:eastAsia="新細明體" w:hAnsi="新細明體" w:cs="新細明體"/>
                              <w:kern w:val="0"/>
                              <w:szCs w:val="24"/>
                              <w:lang w:eastAsia="zh-HK"/>
                            </w:rPr>
                            <w:t>閩南語第1冊</w:t>
                          </w: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58" o:spid="_x0000_s1032" type="#_x0000_t202" style="position:absolute;left:4675;top:3735;width:23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第一單元</w:t>
                          </w:r>
                        </w:p>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溫暖的家庭</w:t>
                          </w: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Text Box 60" o:spid="_x0000_s1034" type="#_x0000_t202" style="position:absolute;left:4672;top:6258;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第二單元</w:t>
                          </w:r>
                        </w:p>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數字真趣味</w:t>
                          </w:r>
                        </w:p>
                      </w:txbxContent>
                    </v:textbox>
                  </v:shape>
                  <v:shape id="Text Box 61" o:spid="_x0000_s1035" type="#_x0000_t202" style="position:absolute;left:4675;top:8787;width:234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第三單元</w:t>
                          </w:r>
                        </w:p>
                        <w:p w:rsidR="00B101B7" w:rsidRPr="00A74244" w:rsidRDefault="002C55F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咱的學校</w:t>
                          </w: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第一課　</w:t>
                          </w:r>
                          <w:r w:rsidRPr="002C55F8">
                            <w:rPr>
                              <w:rFonts w:ascii="新細明體-ExtB" w:eastAsia="新細明體-ExtB" w:hAnsi="新細明體-ExtB" w:cs="新細明體-ExtB" w:hint="eastAsia"/>
                              <w:kern w:val="0"/>
                              <w:szCs w:val="24"/>
                              <w:lang w:eastAsia="zh-HK"/>
                            </w:rPr>
                            <w:t>𠢕</w:t>
                          </w:r>
                          <w:r w:rsidRPr="00A74244">
                            <w:rPr>
                              <w:rFonts w:ascii="新細明體" w:eastAsia="新細明體" w:hAnsi="新細明體" w:cs="新細明體"/>
                              <w:kern w:val="0"/>
                              <w:szCs w:val="24"/>
                              <w:lang w:eastAsia="zh-HK"/>
                            </w:rPr>
                            <w:t>早</w:t>
                          </w:r>
                        </w:p>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第二課　來咱兜</w:t>
                          </w:r>
                        </w:p>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單元活動一</w:t>
                          </w:r>
                        </w:p>
                      </w:txbxContent>
                    </v:textbox>
                  </v:shape>
                  <v:shape id="Text Box 63" o:spid="_x0000_s1037" type="#_x0000_t202" style="position:absolute;left:8346;top:6220;width:2754;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第三課　狗蟻食餅</w:t>
                          </w:r>
                        </w:p>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單元活動二</w:t>
                          </w:r>
                        </w:p>
                      </w:txbxContent>
                    </v:textbox>
                  </v:shape>
                  <v:shape id="Text Box 64" o:spid="_x0000_s1038" type="#_x0000_t202" style="position:absolute;left:8346;top:8490;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B101B7" w:rsidRPr="00A74244" w:rsidRDefault="002C55F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第四課　寫字佮畫圖</w:t>
                          </w:r>
                        </w:p>
                        <w:p w:rsidR="00B101B7" w:rsidRPr="00A74244" w:rsidRDefault="002C55F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第五課　做伙來</w:t>
                          </w:r>
                        </w:p>
                        <w:p w:rsidR="00B101B7" w:rsidRPr="00A74244" w:rsidRDefault="002C55F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2.有效提高語文教學質量，提升閩語活絡應用之目的。</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3.落實十二年國民基本教育課綱自發、互動、共好的精神，落實素養導向的課程與教學，成就每個孩子都能適性揚才與終生學習。</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lastRenderedPageBreak/>
        <w:t>4.以主題及單元組織方式進行。</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5.特別重視學科體系的規畫、統整，和與其他領域橫向課程的設計、整合。</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低年級所要學習的是聽與說的運用，同時學習以閩語與人互動。以「遊戲」教學方式，營造生動活潑的學習情境，是將學習內容轉化為提升學習意願的要媒介，帶動學生學習興趣，更可引導學生進入較深較廣的學習層面。</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1.能夠說出簡單的招呼語。</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2.能學習更多的問候語說法。</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3.能養成主動與人打招呼的習慣。</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4.能夠簡單的說出親近家人的稱謂。</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5.能懂得親情的可貴，並期許自己快樂成長。</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6.能說出數字1~10的說法。</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7.能用數字1~10配合物品數數。</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8.能說出各種常見的學用品。</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9.能懂得善用和愛惜學用品，努力學習老師教導的各種知識。</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10.能聽懂常見的校園場所名稱。</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11.能知道校園場所的功能並適恰運用。</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其內涵包含：熟讀課文內容、掌握主題重點、了解詞句音義、延伸學習相關詞語。</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其目的在於：豐富知識的內涵，強化了解閩閩語的音義，培養高度學習的興趣，訓練思維以建立解決問題的能力。</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其學習方法：包含認讀、會話、造句等方法。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lastRenderedPageBreak/>
        <w:t>建議依循教材編寫體例來學習，由「單元主題情境故事」開始，以「課文」的字、詞、句型與賞析為基礎，進而學習相關「語詞」，再將語詞與句型應用於「造句」和「對話」練習，最後於「學習單」檢視本課範圍的學習成效。期待用循序漸進由字到詞到句的串連，兼顧「聽說讀寫」做完整且有系統的學習策略，獲得最大的學習成效。</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1.實用臺語詞彙　編：王華南　臺原出版社　民國八十一年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2.臺灣閩南語辭典　編：國編館　五南書局　民國九十年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3.臺灣方言之旅編：洪惟仁　前衛出版社　民國八十一年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4.聲韻論叢─閩南語傳統呼音法在鄉土語言教學上的運用　文：姚榮松學生書局　民國八十六年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5.生活臺語文：鄭良偉、趙順文等自立晚報文化出版部　民國八十年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6.臺灣哲諺典　文：洪惟仁臺語文摘出版社　民國八十二年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7.臺灣閩南語語音教材　文：董忠司文建會　民國八十五年</w:t>
      </w:r>
    </w:p>
    <w:p w:rsidR="00A74244" w:rsidRPr="006D15D8" w:rsidRDefault="002C55F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8.臺灣囡仔歌一百首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1.能聽辨閩南語常用字詞的語音差異。</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2.能從聆聽中建立主動學習閩南語的興趣與習慣。</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3.能主動使用閩南語與他人互動。</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4.能聽懂日常生活中閩南語語句並掌握重點。</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5.能建立樂意閱讀閩南語文語句和短文的興趣。</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6.能正確朗讀所學的閩南語課文。</w:t>
      </w:r>
    </w:p>
    <w:p w:rsidR="0084339B" w:rsidRPr="009F1AAD" w:rsidRDefault="002C55F8" w:rsidP="0084339B">
      <w:pPr>
        <w:pStyle w:val="1"/>
        <w:spacing w:after="60" w:line="0" w:lineRule="atLeast"/>
        <w:ind w:left="567" w:right="57"/>
        <w:jc w:val="left"/>
        <w:rPr>
          <w:rFonts w:ascii="新細明體" w:eastAsia="新細明體" w:hAnsi="新細明體"/>
          <w:kern w:val="0"/>
          <w:sz w:val="22"/>
          <w:szCs w:val="22"/>
        </w:rPr>
      </w:pPr>
      <w:r w:rsidRPr="009F1AAD">
        <w:rPr>
          <w:rFonts w:ascii="新細明體" w:eastAsia="新細明體" w:hAnsi="新細明體" w:cs="新細明體"/>
          <w:kern w:val="0"/>
          <w:sz w:val="22"/>
          <w:szCs w:val="22"/>
        </w:rPr>
        <w:t>7.能初步運用閩南語表達感受、情緒與需求。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8/29-9/02</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早</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0F2587">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0F2587">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0F2587">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0F2587">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1.熟念課文，並理解文意。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2.能理解本課常用句型，並練習造句。</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3.能理解一課一字，並練習和他人對話。</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4.養成打招呼的習慣，做個有禮貌的小孩。</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A43BE6">
              <w:rPr>
                <w:rFonts w:ascii="新細明體" w:eastAsia="新細明體" w:hAnsi="新細明體" w:cs="新細明體"/>
                <w:kern w:val="0"/>
                <w:sz w:val="16"/>
                <w:szCs w:val="16"/>
              </w:rPr>
              <w:t>溫暖的家庭</w:t>
            </w:r>
          </w:p>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ExtB" w:eastAsia="新細明體-ExtB" w:hAnsi="新細明體-ExtB" w:cs="新細明體-ExtB" w:hint="eastAsia"/>
                <w:kern w:val="0"/>
                <w:sz w:val="16"/>
                <w:szCs w:val="16"/>
              </w:rPr>
              <w:t>𠢕</w:t>
            </w:r>
            <w:r w:rsidRPr="00A43BE6">
              <w:rPr>
                <w:rFonts w:ascii="新細明體" w:eastAsia="新細明體" w:hAnsi="新細明體" w:cs="新細明體"/>
                <w:kern w:val="0"/>
                <w:sz w:val="16"/>
                <w:szCs w:val="16"/>
              </w:rPr>
              <w:t>早</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1.教師請班長喊口令，以國語「起立、敬禮、老師早／老師好」與老師打招呼，說明招呼語的用意。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2.進行課文引導及念誦，教導學生理解文意。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3.說明本課句型和一課一字，並引導學生如何造句，說出自己的需求。</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4.教師再引導學生一日當中常用的招呼語還有哪些，用在什麼情境，以帶出下一堂的語詞和對話。</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遊戲評量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品E2 </w:t>
            </w:r>
            <w:r w:rsidRPr="00176F06">
              <w:rPr>
                <w:rFonts w:ascii="新細明體" w:eastAsia="新細明體" w:hAnsi="新細明體" w:cs="新細明體"/>
                <w:kern w:val="0"/>
                <w:sz w:val="16"/>
                <w:szCs w:val="16"/>
              </w:rPr>
              <w:t>自尊尊人與自愛愛人。</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家E7 </w:t>
            </w:r>
            <w:r w:rsidRPr="00176F06">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9/05-9/09</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早</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0F2587">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0F2587">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0F2587">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0F2587">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1.聽懂並正確讀出禮貌用語。</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2.了解所學禮貌用語的意思及使用時機。</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3.以閩南語表達禮貌用語，並覺察以禮相待可增進人際關係的和諧與融洽。</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4.了解並能說出「相招來開講」的所有語句。</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5.學會替換語詞，完成句子。</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A43BE6">
              <w:rPr>
                <w:rFonts w:ascii="新細明體" w:eastAsia="新細明體" w:hAnsi="新細明體" w:cs="新細明體"/>
                <w:kern w:val="0"/>
                <w:sz w:val="16"/>
                <w:szCs w:val="16"/>
              </w:rPr>
              <w:t>溫暖的家庭</w:t>
            </w:r>
          </w:p>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ExtB" w:eastAsia="新細明體-ExtB" w:hAnsi="新細明體-ExtB" w:cs="新細明體-ExtB" w:hint="eastAsia"/>
                <w:kern w:val="0"/>
                <w:sz w:val="16"/>
                <w:szCs w:val="16"/>
              </w:rPr>
              <w:t>𠢕</w:t>
            </w:r>
            <w:r w:rsidRPr="00A43BE6">
              <w:rPr>
                <w:rFonts w:ascii="新細明體" w:eastAsia="新細明體" w:hAnsi="新細明體" w:cs="新細明體"/>
                <w:kern w:val="0"/>
                <w:sz w:val="16"/>
                <w:szCs w:val="16"/>
              </w:rPr>
              <w:t>早</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1.討論本課所教的每個語詞，會在什麼情境下使用。例如，早上和別人見面時可以說「</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早」。</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2.引導學生逐一細看每個語詞的情境圖，請學生說一說各個插圖表達的是什麼情境，在這樣的情境之下會說，依此導入本課語詞閩南語說法的教學。</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3.和學生一起討論問候語「</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早」、「你好」和「食飽未」的使用時機。例如，「</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早」只適合用在早上互相問好，而「你好」的使用時機不限定任何時間點，只要相互碰面都可以用「你好」來打招呼。而使用另一個招呼語「食飽未」來彼此問候，則比較適合在三餐前後的時間點。</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遊戲評量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品E2 </w:t>
            </w:r>
            <w:r w:rsidRPr="00176F06">
              <w:rPr>
                <w:rFonts w:ascii="新細明體" w:eastAsia="新細明體" w:hAnsi="新細明體" w:cs="新細明體"/>
                <w:kern w:val="0"/>
                <w:sz w:val="16"/>
                <w:szCs w:val="16"/>
              </w:rPr>
              <w:t>自尊尊人與自愛愛人。</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家E7 </w:t>
            </w:r>
            <w:r w:rsidRPr="00176F06">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9/12-9/16</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早</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0F2587">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0F2587">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0F2587">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0F2587">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1.正確理解情境圖意。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2.聽懂禮貌用語並選出正確答案。</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3.主動用所學到的問候語、招呼語與道歉語與他人互動。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4.將所學的問候語、招呼語與道歉語應用在日常生活中。</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5.運用所學與他人建立良好的人際關係。</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w:t>
            </w:r>
            <w:r w:rsidRPr="00A43BE6">
              <w:rPr>
                <w:rFonts w:ascii="新細明體" w:eastAsia="新細明體" w:hAnsi="新細明體" w:cs="新細明體"/>
                <w:kern w:val="0"/>
                <w:sz w:val="16"/>
                <w:szCs w:val="16"/>
              </w:rPr>
              <w:t>溫暖的家庭</w:t>
            </w:r>
          </w:p>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ExtB" w:eastAsia="新細明體-ExtB" w:hAnsi="新細明體-ExtB" w:cs="新細明體-ExtB" w:hint="eastAsia"/>
                <w:kern w:val="0"/>
                <w:sz w:val="16"/>
                <w:szCs w:val="16"/>
              </w:rPr>
              <w:t>𠢕</w:t>
            </w:r>
            <w:r w:rsidRPr="00A43BE6">
              <w:rPr>
                <w:rFonts w:ascii="新細明體" w:eastAsia="新細明體" w:hAnsi="新細明體" w:cs="新細明體"/>
                <w:kern w:val="0"/>
                <w:sz w:val="16"/>
                <w:szCs w:val="16"/>
              </w:rPr>
              <w:t>早</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1.引導學生觀看「來練習」的八個分圖，說明本練習的操作方式，一共有四題，每題都有兩個語詞圖，仔細聽CD內容後，再勾出正確答案。</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2.教師以單題作答的方式播放CD，請學生仔細聆聽題目。</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3.並請學生說一說每個分圖的情境，再請學生依分圖所示，說出所學的正確禮貌用語。</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4.「做伙來耍」是透過討論活動，培養學生主動思考的能力。教師可請學生觀察圖意，試著依照圖中人物的回答，推敲各圖應有的問句。</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5.待全班討論後，教師再播放教學媒體，全班一同複誦。</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6.教師可將全班兩兩一組進行角色扮演，利用四張小圖的情境，練習禮貌用語的問與答。</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品E2 </w:t>
            </w:r>
            <w:r w:rsidRPr="00176F06">
              <w:rPr>
                <w:rFonts w:ascii="新細明體" w:eastAsia="新細明體" w:hAnsi="新細明體" w:cs="新細明體"/>
                <w:kern w:val="0"/>
                <w:sz w:val="16"/>
                <w:szCs w:val="16"/>
              </w:rPr>
              <w:t>自尊尊人與自愛愛人。</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家E7 </w:t>
            </w:r>
            <w:r w:rsidRPr="00176F06">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第四週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9/19-9/23</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176F06">
              <w:rPr>
                <w:rFonts w:ascii="新細明體" w:eastAsia="新細明體" w:hAnsi="新細明體" w:cs="新細明體"/>
                <w:kern w:val="0"/>
                <w:sz w:val="16"/>
                <w:szCs w:val="16"/>
              </w:rPr>
              <w:t>來阮兜</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176F06">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176F06">
              <w:rPr>
                <w:rFonts w:ascii="新細明體" w:eastAsia="新細明體" w:hAnsi="新細明體" w:cs="新細明體"/>
                <w:kern w:val="0"/>
                <w:sz w:val="16"/>
                <w:szCs w:val="16"/>
              </w:rPr>
              <w:t>家庭生活。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1.正確讀出本課課文。</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2.聽懂並理解課文文意。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3.初步認識親屬稱謂的講法。</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A43BE6">
              <w:rPr>
                <w:rFonts w:ascii="新細明體" w:eastAsia="新細明體" w:hAnsi="新細明體" w:cs="新細明體"/>
                <w:kern w:val="0"/>
                <w:sz w:val="16"/>
                <w:szCs w:val="16"/>
              </w:rPr>
              <w:t>溫暖的家庭</w:t>
            </w:r>
          </w:p>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176F06">
              <w:rPr>
                <w:rFonts w:ascii="新細明體" w:eastAsia="新細明體" w:hAnsi="新細明體" w:cs="新細明體"/>
                <w:kern w:val="0"/>
                <w:sz w:val="16"/>
                <w:szCs w:val="16"/>
              </w:rPr>
              <w:t>來阮兜</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1.播放一段學生熟悉的卡通，例如：櫻桃小丸子，詢問主角家中有什麼親屬？他們的喜好是什麼？</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2.詢問學生平日的飲食習慣？「阮共飯菜食了了」，主角把飯菜吃光光的原因為何？引導學生感恩惜福，並理解、尊重不同世代的價值與習慣。</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3.第四句「阿媽講阮有夠</w:t>
            </w:r>
            <w:r>
              <w:rPr>
                <w:rFonts w:ascii="新細明體-ExtB" w:eastAsia="新細明體-ExtB" w:hAnsi="新細明體-ExtB" w:cs="新細明體-ExtB" w:hint="eastAsia"/>
                <w:kern w:val="0"/>
                <w:sz w:val="16"/>
                <w:szCs w:val="16"/>
              </w:rPr>
              <w:t>𠢕</w:t>
            </w:r>
            <w:r w:rsidRPr="00176F06">
              <w:rPr>
                <w:rFonts w:ascii="新細明體" w:eastAsia="新細明體" w:hAnsi="新細明體" w:cs="新細明體"/>
                <w:kern w:val="0"/>
                <w:sz w:val="16"/>
                <w:szCs w:val="16"/>
              </w:rPr>
              <w:t>」，詢問學生為何主角被讚賞，協助學生了解並使用合理性的讚美。</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w:t>
            </w:r>
            <w:r>
              <w:rPr>
                <w:rFonts w:ascii="新細明體" w:eastAsia="新細明體" w:hAnsi="新細明體" w:cs="新細明體"/>
                <w:kern w:val="0"/>
                <w:sz w:val="16"/>
                <w:szCs w:val="16"/>
              </w:rPr>
              <w:t>問學生「講</w:t>
            </w:r>
            <w:r w:rsidRPr="00176F06">
              <w:rPr>
                <w:rFonts w:ascii="新細明體" w:eastAsia="新細明體" w:hAnsi="新細明體" w:cs="新細明體"/>
                <w:kern w:val="0"/>
                <w:sz w:val="16"/>
                <w:szCs w:val="16"/>
              </w:rPr>
              <w:t>上愛來阮兜」的原因是什麼？讓學生說一說家人各有什麼喜好？藉此讓學生了解自己受到家人照顧，同時也要懂得主動了解、體貼家人。</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表演評量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 </w:t>
            </w:r>
            <w:r w:rsidRPr="00176F06">
              <w:rPr>
                <w:rFonts w:ascii="新細明體" w:eastAsia="新細明體" w:hAnsi="新細明體" w:cs="新細明體"/>
                <w:kern w:val="0"/>
                <w:sz w:val="16"/>
                <w:szCs w:val="16"/>
              </w:rPr>
              <w:t>了解家庭的意義與功能。</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家E2 </w:t>
            </w:r>
            <w:r w:rsidRPr="00176F06">
              <w:rPr>
                <w:rFonts w:ascii="新細明體" w:eastAsia="新細明體" w:hAnsi="新細明體" w:cs="新細明體"/>
                <w:kern w:val="0"/>
                <w:sz w:val="16"/>
                <w:szCs w:val="16"/>
              </w:rPr>
              <w:t>了解家庭組成與型態的多樣性。</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家E3 </w:t>
            </w:r>
            <w:r w:rsidRPr="00176F06">
              <w:rPr>
                <w:rFonts w:ascii="新細明體" w:eastAsia="新細明體" w:hAnsi="新細明體" w:cs="新細明體"/>
                <w:kern w:val="0"/>
                <w:sz w:val="16"/>
                <w:szCs w:val="16"/>
              </w:rPr>
              <w:t>察覺家庭中不同角色，並反思個人在家庭中扮演的角色。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家E5 </w:t>
            </w:r>
            <w:r w:rsidRPr="00176F06">
              <w:rPr>
                <w:rFonts w:ascii="新細明體" w:eastAsia="新細明體" w:hAnsi="新細明體" w:cs="新細明體"/>
                <w:kern w:val="0"/>
                <w:sz w:val="16"/>
                <w:szCs w:val="16"/>
              </w:rPr>
              <w:t>了解家庭中各種關係的互動（親子、手足、祖孫及其他親屬等）。</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家E6 </w:t>
            </w:r>
            <w:r w:rsidRPr="00176F06">
              <w:rPr>
                <w:rFonts w:ascii="新細明體" w:eastAsia="新細明體" w:hAnsi="新細明體" w:cs="新細明體"/>
                <w:kern w:val="0"/>
                <w:sz w:val="16"/>
                <w:szCs w:val="16"/>
              </w:rPr>
              <w:t>覺察與實踐兒童在家庭中的角色責任。</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9/26-9/30</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176F06">
              <w:rPr>
                <w:rFonts w:ascii="新細明體" w:eastAsia="新細明體" w:hAnsi="新細明體" w:cs="新細明體"/>
                <w:kern w:val="0"/>
                <w:sz w:val="16"/>
                <w:szCs w:val="16"/>
              </w:rPr>
              <w:t>來阮兜</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176F06">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176F06">
              <w:rPr>
                <w:rFonts w:ascii="新細明體" w:eastAsia="新細明體" w:hAnsi="新細明體" w:cs="新細明體"/>
                <w:kern w:val="0"/>
                <w:sz w:val="16"/>
                <w:szCs w:val="16"/>
              </w:rPr>
              <w:t>家庭生活。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1.探究家人最喜歡的活動，並分析可能的原因。</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2.主動關懷家人，於日常生活中用閩南語與長輩對話。</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3.用閩南語和同學分享自己的喜好，及家人喜好的活動。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4.分享並修正自己造的句子。</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5.尊重、關懷、欣賞他人</w:t>
            </w:r>
            <w:r w:rsidRPr="00176F06">
              <w:rPr>
                <w:rFonts w:ascii="新細明體" w:eastAsia="新細明體" w:hAnsi="新細明體" w:cs="新細明體"/>
                <w:kern w:val="0"/>
                <w:sz w:val="16"/>
                <w:szCs w:val="16"/>
              </w:rPr>
              <w:lastRenderedPageBreak/>
              <w:t>對不同事物的喜好。</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w:t>
            </w:r>
            <w:r w:rsidRPr="00A43BE6">
              <w:rPr>
                <w:rFonts w:ascii="新細明體" w:eastAsia="新細明體" w:hAnsi="新細明體" w:cs="新細明體"/>
                <w:kern w:val="0"/>
                <w:sz w:val="16"/>
                <w:szCs w:val="16"/>
              </w:rPr>
              <w:t>溫暖的家庭</w:t>
            </w:r>
          </w:p>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176F06">
              <w:rPr>
                <w:rFonts w:ascii="新細明體" w:eastAsia="新細明體" w:hAnsi="新細明體" w:cs="新細明體"/>
                <w:kern w:val="0"/>
                <w:sz w:val="16"/>
                <w:szCs w:val="16"/>
              </w:rPr>
              <w:t>來阮兜</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1.請學生發表家庭成員有哪些人。</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2.播放教學媒體，請學生跟著指出家屬稱謂語詞位置。</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3.介紹各種家屬稱謂的語詞講法。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4.教師請學生觀察「相招來開講」情境圖中家人活動的內容，讓學生發表所看到的情境。</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5.教師教導親屬稱謂，提醒主詞可替換。如：（阿媽）上愛來阮兜（阿</w:t>
            </w:r>
            <w:r w:rsidRPr="00176F06">
              <w:rPr>
                <w:rFonts w:ascii="新細明體" w:eastAsia="新細明體" w:hAnsi="新細明體" w:cs="新細明體"/>
                <w:kern w:val="0"/>
                <w:sz w:val="16"/>
                <w:szCs w:val="16"/>
              </w:rPr>
              <w:lastRenderedPageBreak/>
              <w:t>公）上愛來阮兜。</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6.備妥稱謂語詞卡、裝入不透明摸彩箱。教師可自行抽語詞卡讓全班念，或指定學生上臺抽，並將抽到的親屬稱謂套用於句型。替換成功後，再請全班念一次。</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7.熟練三個句型後套入不同親屬稱謂語，進行活動語詞的替換，例如：阿姊上愛（看冊）→阿姊上愛（看報紙）。</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遊戲評量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表演評量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 </w:t>
            </w:r>
            <w:r w:rsidRPr="00176F06">
              <w:rPr>
                <w:rFonts w:ascii="新細明體" w:eastAsia="新細明體" w:hAnsi="新細明體" w:cs="新細明體"/>
                <w:kern w:val="0"/>
                <w:sz w:val="16"/>
                <w:szCs w:val="16"/>
              </w:rPr>
              <w:t>了解家庭的意義與功能。</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家E2 </w:t>
            </w:r>
            <w:r w:rsidRPr="00176F06">
              <w:rPr>
                <w:rFonts w:ascii="新細明體" w:eastAsia="新細明體" w:hAnsi="新細明體" w:cs="新細明體"/>
                <w:kern w:val="0"/>
                <w:sz w:val="16"/>
                <w:szCs w:val="16"/>
              </w:rPr>
              <w:t>了解家庭組成與型態的多樣性。</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家E3 </w:t>
            </w:r>
            <w:r w:rsidRPr="00176F06">
              <w:rPr>
                <w:rFonts w:ascii="新細明體" w:eastAsia="新細明體" w:hAnsi="新細明體" w:cs="新細明體"/>
                <w:kern w:val="0"/>
                <w:sz w:val="16"/>
                <w:szCs w:val="16"/>
              </w:rPr>
              <w:t>察覺家庭中不同角色，並反思個人在家庭中扮演的角色。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家E5 </w:t>
            </w:r>
            <w:r w:rsidRPr="00176F06">
              <w:rPr>
                <w:rFonts w:ascii="新細明體" w:eastAsia="新細明體" w:hAnsi="新細明體" w:cs="新細明體"/>
                <w:kern w:val="0"/>
                <w:sz w:val="16"/>
                <w:szCs w:val="16"/>
              </w:rPr>
              <w:t>了解家庭中</w:t>
            </w:r>
            <w:r w:rsidRPr="00176F06">
              <w:rPr>
                <w:rFonts w:ascii="新細明體" w:eastAsia="新細明體" w:hAnsi="新細明體" w:cs="新細明體"/>
                <w:kern w:val="0"/>
                <w:sz w:val="16"/>
                <w:szCs w:val="16"/>
              </w:rPr>
              <w:lastRenderedPageBreak/>
              <w:t>各種關係的互動（親子、手足、祖孫及其他親屬等）。</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家E6 </w:t>
            </w:r>
            <w:r w:rsidRPr="00176F06">
              <w:rPr>
                <w:rFonts w:ascii="新細明體" w:eastAsia="新細明體" w:hAnsi="新細明體" w:cs="新細明體"/>
                <w:kern w:val="0"/>
                <w:sz w:val="16"/>
                <w:szCs w:val="16"/>
              </w:rPr>
              <w:t>覺察與實踐兒童在家庭中的角色責任。</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10/03-10/07</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176F06">
              <w:rPr>
                <w:rFonts w:ascii="新細明體" w:eastAsia="新細明體" w:hAnsi="新細明體" w:cs="新細明體"/>
                <w:kern w:val="0"/>
                <w:sz w:val="16"/>
                <w:szCs w:val="16"/>
              </w:rPr>
              <w:t>來阮兜</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176F06">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176F06">
              <w:rPr>
                <w:rFonts w:ascii="新細明體" w:eastAsia="新細明體" w:hAnsi="新細明體" w:cs="新細明體"/>
                <w:kern w:val="0"/>
                <w:sz w:val="16"/>
                <w:szCs w:val="16"/>
              </w:rPr>
              <w:t>家庭生活。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1.熟練親屬稱謂的閩南語說法。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2.聽懂教學媒體的指令，並正確作答。</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3.規畫自己與他人用閩南語互動的內容。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4.探究家庭活動的意義，並主動關懷家人，同時懂得與家人分享。</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A43BE6">
              <w:rPr>
                <w:rFonts w:ascii="新細明體" w:eastAsia="新細明體" w:hAnsi="新細明體" w:cs="新細明體"/>
                <w:kern w:val="0"/>
                <w:sz w:val="16"/>
                <w:szCs w:val="16"/>
              </w:rPr>
              <w:t>溫暖的家庭</w:t>
            </w:r>
          </w:p>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w:t>
            </w:r>
            <w:r w:rsidRPr="00176F06">
              <w:rPr>
                <w:rFonts w:ascii="新細明體" w:eastAsia="新細明體" w:hAnsi="新細明體" w:cs="新細明體"/>
                <w:kern w:val="0"/>
                <w:sz w:val="16"/>
                <w:szCs w:val="16"/>
              </w:rPr>
              <w:t>來阮兜</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1.複習親屬稱謂語；學生準備筆、尺齊置於桌面上，並仔細聆聽。</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2.動作圖畫的聯結，讓學生能分析判斷語詞與圖卡的對應。</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3.評估學生語詞熟識度後，請學生試著說出完整的題目短句。</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4.學生根據教學CD內容，辨識出正確的親屬稱謂語，連出正確的答案。</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5.請學生撕下課本紙偶圖卡，進行角色扮演活動。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6.先帶領全班複習第1、2課語詞，再指導學生兩兩一組進行對話練習。</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7.教師可先指導學生熟練內容，熟練後，還可開放學生自由發揮，利用學過的語詞，編一段創意對話。</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 </w:t>
            </w:r>
            <w:r w:rsidRPr="00176F06">
              <w:rPr>
                <w:rFonts w:ascii="新細明體" w:eastAsia="新細明體" w:hAnsi="新細明體" w:cs="新細明體"/>
                <w:kern w:val="0"/>
                <w:sz w:val="16"/>
                <w:szCs w:val="16"/>
              </w:rPr>
              <w:t>了解家庭的意義與功能。</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家E2 </w:t>
            </w:r>
            <w:r w:rsidRPr="00176F06">
              <w:rPr>
                <w:rFonts w:ascii="新細明體" w:eastAsia="新細明體" w:hAnsi="新細明體" w:cs="新細明體"/>
                <w:kern w:val="0"/>
                <w:sz w:val="16"/>
                <w:szCs w:val="16"/>
              </w:rPr>
              <w:t>了解家庭組成與型態的多樣性。</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家E3 </w:t>
            </w:r>
            <w:r w:rsidRPr="00176F06">
              <w:rPr>
                <w:rFonts w:ascii="新細明體" w:eastAsia="新細明體" w:hAnsi="新細明體" w:cs="新細明體"/>
                <w:kern w:val="0"/>
                <w:sz w:val="16"/>
                <w:szCs w:val="16"/>
              </w:rPr>
              <w:t>察覺家庭中不同角色，並反思個人在家庭中扮演的角色。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家E5 </w:t>
            </w:r>
            <w:r w:rsidRPr="00176F06">
              <w:rPr>
                <w:rFonts w:ascii="新細明體" w:eastAsia="新細明體" w:hAnsi="新細明體" w:cs="新細明體"/>
                <w:kern w:val="0"/>
                <w:sz w:val="16"/>
                <w:szCs w:val="16"/>
              </w:rPr>
              <w:t>了解家庭中各種關係的互動（親子、手足、祖孫及其他親屬等）。</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家E6 </w:t>
            </w:r>
            <w:r w:rsidRPr="00176F06">
              <w:rPr>
                <w:rFonts w:ascii="新細明體" w:eastAsia="新細明體" w:hAnsi="新細明體" w:cs="新細明體"/>
                <w:kern w:val="0"/>
                <w:sz w:val="16"/>
                <w:szCs w:val="16"/>
              </w:rPr>
              <w:t>覺察與實踐兒童在家庭中的角色責任。</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第七週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10/10-10/14</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176F06">
              <w:rPr>
                <w:rFonts w:ascii="新細明體" w:eastAsia="新細明體" w:hAnsi="新細明體" w:cs="新細明體"/>
                <w:kern w:val="0"/>
                <w:sz w:val="16"/>
                <w:szCs w:val="16"/>
              </w:rPr>
              <w:t>溫暖的家庭</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單元活動一</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Ba-Ⅰ-2 </w:t>
            </w:r>
            <w:r w:rsidRPr="00176F06">
              <w:rPr>
                <w:rFonts w:ascii="新細明體" w:eastAsia="新細明體" w:hAnsi="新細明體" w:cs="新細明體"/>
                <w:kern w:val="0"/>
                <w:sz w:val="16"/>
                <w:szCs w:val="16"/>
              </w:rPr>
              <w:t>親屬稱謂。</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176F06">
              <w:rPr>
                <w:rFonts w:ascii="新細明體" w:eastAsia="新細明體" w:hAnsi="新細明體" w:cs="新細明體"/>
                <w:kern w:val="0"/>
                <w:sz w:val="16"/>
                <w:szCs w:val="16"/>
              </w:rPr>
              <w:t>家庭生活。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1.理解閩南語語意。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2.了解問候語的使用時機。</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3.聽辨閩南語的故事內容。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4.運用閩南語回答問題。</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A43BE6">
              <w:rPr>
                <w:rFonts w:ascii="新細明體" w:eastAsia="新細明體" w:hAnsi="新細明體" w:cs="新細明體"/>
                <w:kern w:val="0"/>
                <w:sz w:val="16"/>
                <w:szCs w:val="16"/>
              </w:rPr>
              <w:t>溫暖的家庭</w:t>
            </w:r>
          </w:p>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單元活動一</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1.複習第一、二課課文及語詞，再請學生看課本情境圖，讓學生說出場景。</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2.學生都熟悉插圖場景及題目內容之後，配合播放媒體，請學生仔細聆聽並作答。</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3.教師請學生發表去爺爺、奶奶家時，他們有什麼反應？例如：很熱情、很開心等。再進一步探討，為何爺爺、奶奶會有這些反應。</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4.帶著學生一起看「去阿公阿媽兜」的情境圖，試著說說圖意。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5.配合教學媒體播放，請學生說一說故事大意，確認學生閩南語的聆聽能力。</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家E3 </w:t>
            </w:r>
            <w:r w:rsidRPr="00176F06">
              <w:rPr>
                <w:rFonts w:ascii="新細明體" w:eastAsia="新細明體" w:hAnsi="新細明體" w:cs="新細明體"/>
                <w:kern w:val="0"/>
                <w:sz w:val="16"/>
                <w:szCs w:val="16"/>
              </w:rPr>
              <w:t>察覺家庭中不同角色，並反思個人在家庭中扮演的角色。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10/17-10/21</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tc>
        <w:tc>
          <w:tcPr>
            <w:tcW w:w="283" w:type="dxa"/>
            <w:vAlign w:val="center"/>
          </w:tcPr>
          <w:p w:rsidR="00B101B7" w:rsidRDefault="002C55F8" w:rsidP="00A43BE6">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p>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狗蟻食餅</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sidRPr="00176F06">
              <w:rPr>
                <w:rFonts w:ascii="新細明體" w:eastAsia="新細明體" w:hAnsi="新細明體" w:cs="新細明體"/>
                <w:kern w:val="0"/>
                <w:sz w:val="16"/>
                <w:szCs w:val="16"/>
              </w:rPr>
              <w:t>數字運用。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1.熟讀本課課文，並了解課文文意。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2.聽懂本課課文所學的主題與內容，並能掌握重點。</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3.覺察分享的行為帶來的快樂。</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p w:rsidR="00B101B7"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176F06">
              <w:rPr>
                <w:rFonts w:ascii="新細明體" w:eastAsia="新細明體" w:hAnsi="新細明體" w:cs="新細明體"/>
                <w:kern w:val="0"/>
                <w:sz w:val="16"/>
                <w:szCs w:val="16"/>
              </w:rPr>
              <w:t>狗蟻食餅</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1.利用教室內的任何可以數數的物品，數量盡可能在十以內，讓學生數一數相同的東西有多少個。</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於領讀結束後，確定全數學生已經會念誦課文，可以兩人一組互相念給對方聽的方式，進行學生兩兩互相輪讀課文。學生進行互相朗誦課文的同時，教師仔細聆聽學生個別朗讀課文的正確度，即時給予學生應有的指導。</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教師為學生解說每一個新詞的意思，並逐句說明課文，學生則依解說的文意，了解整課課文的完整文意。小學一年級學生因尚未有國字的認知，因此教師請學生圈選生詞時，要特別強調哪一行的第幾個字，一方面引導學生慢慢認識漢字，一方面讓學生建立對漢字的概念。</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品E6 </w:t>
            </w:r>
            <w:r w:rsidRPr="00176F06">
              <w:rPr>
                <w:rFonts w:ascii="新細明體" w:eastAsia="新細明體" w:hAnsi="新細明體" w:cs="新細明體"/>
                <w:kern w:val="0"/>
                <w:sz w:val="16"/>
                <w:szCs w:val="16"/>
              </w:rPr>
              <w:t>同理分享。</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第九週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10/24-10/28</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176F06">
              <w:rPr>
                <w:rFonts w:ascii="新細明體" w:eastAsia="新細明體" w:hAnsi="新細明體" w:cs="新細明體"/>
                <w:kern w:val="0"/>
                <w:sz w:val="16"/>
                <w:szCs w:val="16"/>
              </w:rPr>
              <w:t>狗蟻食餅</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sidRPr="00176F06">
              <w:rPr>
                <w:rFonts w:ascii="新細明體" w:eastAsia="新細明體" w:hAnsi="新細明體" w:cs="新細明體"/>
                <w:kern w:val="0"/>
                <w:sz w:val="16"/>
                <w:szCs w:val="16"/>
              </w:rPr>
              <w:t>數字運用。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1.熟讀數字一至十之閩南語說法。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2.理解數字一至十代表的相對物品數量。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3.可以在生活中運用所學一至十的閩南語數字說法，並有覺察不同物品對應不同的量詞能力。</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p w:rsidR="00B101B7"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176F06">
              <w:rPr>
                <w:rFonts w:ascii="新細明體" w:eastAsia="新細明體" w:hAnsi="新細明體" w:cs="新細明體"/>
                <w:kern w:val="0"/>
                <w:sz w:val="16"/>
                <w:szCs w:val="16"/>
              </w:rPr>
              <w:t>狗蟻食餅</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1.引導學生觀看些東西和阿拉伯數字有什麼關聯？運用觀察能力說出他們的觀察結果。</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2.若是學生能說出語詞頁的圖案和數字1至10的外觀相像，則代表學生有觀察的能力，並鼓勵學生盡量用閩南語發言。</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3.本課「相招來開講」內容有量詞，教師先帶學生念一次量詞，並解說本跨頁的量詞的單用法。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4.教師指導學生逐一將插圖中的各種物品的數量，以閩南語細數一遍，再帶入每一種物品的量詞，例</w:t>
            </w:r>
            <w:r w:rsidRPr="00176F06">
              <w:rPr>
                <w:rFonts w:ascii="新細明體" w:eastAsia="新細明體" w:hAnsi="新細明體" w:cs="新細明體"/>
                <w:kern w:val="0"/>
                <w:sz w:val="16"/>
                <w:szCs w:val="16"/>
              </w:rPr>
              <w:lastRenderedPageBreak/>
              <w:t>如「1、2、3、4、5，5个人。」依此類推。</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品E6 </w:t>
            </w:r>
            <w:r w:rsidRPr="00176F06">
              <w:rPr>
                <w:rFonts w:ascii="新細明體" w:eastAsia="新細明體" w:hAnsi="新細明體" w:cs="新細明體"/>
                <w:kern w:val="0"/>
                <w:sz w:val="16"/>
                <w:szCs w:val="16"/>
              </w:rPr>
              <w:t>同理分享。</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10/31-11/04</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176F06">
              <w:rPr>
                <w:rFonts w:ascii="新細明體" w:eastAsia="新細明體" w:hAnsi="新細明體" w:cs="新細明體"/>
                <w:kern w:val="0"/>
                <w:sz w:val="16"/>
                <w:szCs w:val="16"/>
              </w:rPr>
              <w:t>狗蟻食餅</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sidRPr="00176F06">
              <w:rPr>
                <w:rFonts w:ascii="新細明體" w:eastAsia="新細明體" w:hAnsi="新細明體" w:cs="新細明體"/>
                <w:kern w:val="0"/>
                <w:sz w:val="16"/>
                <w:szCs w:val="16"/>
              </w:rPr>
              <w:t>數字運用。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1.利用觀察和判斷能力，區別餅乾的差異性。</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2.懂得數字與實物個數的對應，並能操作本練習。</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3.覺察物品品項具同質性時，經過製程的創新，會產出不同外觀的差異。</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p w:rsidR="00B101B7"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w:t>
            </w:r>
            <w:r w:rsidRPr="00176F06">
              <w:rPr>
                <w:rFonts w:ascii="新細明體" w:eastAsia="新細明體" w:hAnsi="新細明體" w:cs="新細明體"/>
                <w:kern w:val="0"/>
                <w:sz w:val="16"/>
                <w:szCs w:val="16"/>
              </w:rPr>
              <w:t>狗蟻食餅</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1.教師請學生觀察「來練習」的插圖，並說一說插圖內容。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2.教師問學生：餅乾店裡有幾種不同樣式的餅乾？</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3.教師請學生仔細聽CD內容，利用課本貼紙，把正確的餅乾數量貼在餅乾盤上。</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品E6 </w:t>
            </w:r>
            <w:r w:rsidRPr="00176F06">
              <w:rPr>
                <w:rFonts w:ascii="新細明體" w:eastAsia="新細明體" w:hAnsi="新細明體" w:cs="新細明體"/>
                <w:kern w:val="0"/>
                <w:sz w:val="16"/>
                <w:szCs w:val="16"/>
              </w:rPr>
              <w:t>同理分享。</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第十一週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11/07-11/11</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單元活動二</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sidRPr="00176F06">
              <w:rPr>
                <w:rFonts w:ascii="新細明體" w:eastAsia="新細明體" w:hAnsi="新細明體" w:cs="新細明體"/>
                <w:kern w:val="0"/>
                <w:sz w:val="16"/>
                <w:szCs w:val="16"/>
              </w:rPr>
              <w:t>數字運用。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1.理解閩南語語意。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2.說出閩南語數字1至10。</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3.聽辨閩南語的故事內容。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4.運用閩南語回答問題。</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w:t>
            </w:r>
            <w:r w:rsidRPr="00176F06">
              <w:rPr>
                <w:rFonts w:ascii="新細明體" w:eastAsia="新細明體" w:hAnsi="新細明體" w:cs="新細明體"/>
                <w:kern w:val="0"/>
                <w:sz w:val="16"/>
                <w:szCs w:val="16"/>
              </w:rPr>
              <w:t>數字真趣味</w:t>
            </w:r>
          </w:p>
          <w:p w:rsidR="00B101B7"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單元活動二</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1.複習第三課課文及語詞，再請學生看課本情境圖，讓學生說一說有看到幾個數字，並試著說出來。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2.帶著學生看課本，並請告訴學生作答方式，請學生作答。</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3.請學生說一說「鬥陣聽故事」的情境是哪裡？並詢問學生：「去動物園耍，敢有注意看動物有幾隻？」</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4.教師可帶著學生一起看「動物有幾隻」的情境圖，試著說說內容大意。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5.教師教完故事內容後，請學生說一說故事大意，確認學生閩南語的聆聽能力。</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6.最後利用「想看覓‧講看覓」，幫助學生理解、複習故事內容。</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家E7 </w:t>
            </w:r>
            <w:r w:rsidRPr="00176F06">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第十二週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11/14-11/18</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176F06">
              <w:rPr>
                <w:rFonts w:ascii="新細明體" w:eastAsia="新細明體" w:hAnsi="新細明體" w:cs="新細明體"/>
                <w:kern w:val="0"/>
                <w:sz w:val="16"/>
                <w:szCs w:val="16"/>
              </w:rPr>
              <w:t>寫字佮畫圖</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1.熟念常見文具的閩南語說法。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2.理解各種文具的功能。</w:t>
            </w:r>
          </w:p>
        </w:tc>
        <w:tc>
          <w:tcPr>
            <w:tcW w:w="2410" w:type="dxa"/>
          </w:tcPr>
          <w:p w:rsidR="00B101B7" w:rsidRPr="00A43BE6"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p w:rsidR="00B101B7" w:rsidRDefault="002C55F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176F06">
              <w:rPr>
                <w:rFonts w:ascii="新細明體" w:eastAsia="新細明體" w:hAnsi="新細明體" w:cs="新細明體"/>
                <w:kern w:val="0"/>
                <w:sz w:val="16"/>
                <w:szCs w:val="16"/>
              </w:rPr>
              <w:t>寫字佮畫圖</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1.用一個紙袋裝著許多學用品請學生說一說該學用品的外觀及功能。</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2.領讀結束後，可利用課文的句子，讓學生明白各種文具的功能。</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3.問學生「各種文具使用了後，會有啥物情形發生？」如：鉛筆和蠟筆會越來越短、彩色筆的水會漸漸乾掉、橡皮擦會越來越小塊等。</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第十三週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11/21-11/25</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176F06">
              <w:rPr>
                <w:rFonts w:ascii="新細明體" w:eastAsia="新細明體" w:hAnsi="新細明體" w:cs="新細明體"/>
                <w:kern w:val="0"/>
                <w:sz w:val="16"/>
                <w:szCs w:val="16"/>
              </w:rPr>
              <w:t>寫字佮畫圖</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1.愛惜文具。</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2.了解「佮」(和)的意思和使用時機。</w:t>
            </w:r>
          </w:p>
        </w:tc>
        <w:tc>
          <w:tcPr>
            <w:tcW w:w="2410" w:type="dxa"/>
          </w:tcPr>
          <w:p w:rsidR="00B101B7" w:rsidRPr="00A43BE6"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p w:rsidR="00B101B7"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176F06">
              <w:rPr>
                <w:rFonts w:ascii="新細明體" w:eastAsia="新細明體" w:hAnsi="新細明體" w:cs="新細明體"/>
                <w:kern w:val="0"/>
                <w:sz w:val="16"/>
                <w:szCs w:val="16"/>
              </w:rPr>
              <w:t>寫字佮畫圖</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1.教師先請學生說一說自己有哪些學用品。</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2.教師指導學生利用「相招來開講」的句型練習造句。</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3.利用連接詞「佮」（和）來加長句型，也可請學生試著替換語詞說一說。</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第十四週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11/28-12/02</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176F06">
              <w:rPr>
                <w:rFonts w:ascii="新細明體" w:eastAsia="新細明體" w:hAnsi="新細明體" w:cs="新細明體"/>
                <w:kern w:val="0"/>
                <w:sz w:val="16"/>
                <w:szCs w:val="16"/>
              </w:rPr>
              <w:t>寫字佮畫圖</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1.利用觀察力，說出書桌上應該有哪些文具。</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2.聽懂題目，並完成本課練習。</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3.依照指示，利用正確的文具完成作品。</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4.利用所學發揮想像力並創作。</w:t>
            </w:r>
          </w:p>
        </w:tc>
        <w:tc>
          <w:tcPr>
            <w:tcW w:w="2410" w:type="dxa"/>
          </w:tcPr>
          <w:p w:rsidR="00B101B7" w:rsidRPr="00A43BE6"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p w:rsidR="00B101B7"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176F06">
              <w:rPr>
                <w:rFonts w:ascii="新細明體" w:eastAsia="新細明體" w:hAnsi="新細明體" w:cs="新細明體"/>
                <w:kern w:val="0"/>
                <w:sz w:val="16"/>
                <w:szCs w:val="16"/>
              </w:rPr>
              <w:t>寫字佮畫圖</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1.請學生觀察「來練習」的插圖，並說一說插圖內容。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2.問學生：「書桌上可能會有什麼文具？」</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3.請學生利用課本貼紙，聽CD完成作答。</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4.請學生看課本的「參考示意圖」，再問學生畫圖需要用到什麼？</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5.說明「任務1」的規則，接著請學生依照指示自行發揮。</w:t>
            </w:r>
          </w:p>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6.請學生看課本的「參考示意圖」，再說明「任務2」的規則，並請學生利用彩色筆畫出自己喜歡的手套。</w:t>
            </w:r>
          </w:p>
          <w:p w:rsidR="00B101B7" w:rsidRPr="00176F06" w:rsidRDefault="002C55F8" w:rsidP="00D84A1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 請學生看</w:t>
            </w:r>
            <w:r w:rsidRPr="00D84A1D">
              <w:rPr>
                <w:rFonts w:ascii="新細明體" w:eastAsia="新細明體" w:hAnsi="新細明體" w:cs="新細明體"/>
                <w:kern w:val="0"/>
                <w:sz w:val="16"/>
                <w:szCs w:val="16"/>
              </w:rPr>
              <w:t>「臆謎猜」</w:t>
            </w:r>
            <w:r>
              <w:rPr>
                <w:rFonts w:ascii="新細明體" w:eastAsia="新細明體" w:hAnsi="新細明體" w:cs="新細明體"/>
                <w:kern w:val="0"/>
                <w:sz w:val="16"/>
                <w:szCs w:val="16"/>
              </w:rPr>
              <w:t>，</w:t>
            </w:r>
            <w:r w:rsidRPr="00D84A1D">
              <w:rPr>
                <w:rFonts w:ascii="新細明體" w:eastAsia="新細明體" w:hAnsi="新細明體" w:cs="新細明體"/>
                <w:kern w:val="0"/>
                <w:sz w:val="16"/>
                <w:szCs w:val="16"/>
              </w:rPr>
              <w:t>教師說明謎猜的樂趣是透過關鍵字丶功能丶形狀等特色來猜出謎底。</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第十五週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12/05-12/09</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176F06">
              <w:rPr>
                <w:rFonts w:ascii="新細明體" w:eastAsia="新細明體" w:hAnsi="新細明體" w:cs="新細明體"/>
                <w:kern w:val="0"/>
                <w:sz w:val="16"/>
                <w:szCs w:val="16"/>
              </w:rPr>
              <w:t>做伙來</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2-Ⅰ-2 </w:t>
            </w:r>
            <w:r w:rsidRPr="00176F06">
              <w:rPr>
                <w:rFonts w:ascii="新細明體" w:eastAsia="新細明體" w:hAnsi="新細明體" w:cs="新細明體"/>
                <w:kern w:val="0"/>
                <w:sz w:val="16"/>
                <w:szCs w:val="16"/>
              </w:rPr>
              <w:t>能初步運用閩南語表達感受、情緒與需求。</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Aa-Ⅰ-1 </w:t>
            </w:r>
            <w:r w:rsidRPr="00176F06">
              <w:rPr>
                <w:rFonts w:ascii="新細明體" w:eastAsia="新細明體" w:hAnsi="新細明體" w:cs="新細明體"/>
                <w:kern w:val="0"/>
                <w:sz w:val="16"/>
                <w:szCs w:val="16"/>
              </w:rPr>
              <w:t>文字認讀。</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1.欣賞與認知課文頁插圖，並正確朗讀本課課文。</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2.聽懂並理解文意及語詞含義，於日常生活運用。</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3.認讀「冊」這個字，並體會「冊」能增進知識、帶來快樂、擴充思考能力。</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4.學會借閱與歸還圖書館內書籍之流程，並喜</w:t>
            </w:r>
            <w:r w:rsidRPr="00176F06">
              <w:rPr>
                <w:rFonts w:ascii="新細明體" w:eastAsia="新細明體" w:hAnsi="新細明體" w:cs="新細明體"/>
                <w:kern w:val="0"/>
                <w:sz w:val="16"/>
                <w:szCs w:val="16"/>
              </w:rPr>
              <w:lastRenderedPageBreak/>
              <w:t>歡閱讀。</w:t>
            </w:r>
          </w:p>
        </w:tc>
        <w:tc>
          <w:tcPr>
            <w:tcW w:w="2410" w:type="dxa"/>
          </w:tcPr>
          <w:p w:rsidR="00B101B7" w:rsidRPr="00A43BE6"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第三單元</w:t>
            </w:r>
            <w:r w:rsidRPr="00176F06">
              <w:rPr>
                <w:rFonts w:ascii="新細明體" w:eastAsia="新細明體" w:hAnsi="新細明體" w:cs="新細明體"/>
                <w:kern w:val="0"/>
                <w:sz w:val="16"/>
                <w:szCs w:val="16"/>
              </w:rPr>
              <w:t>咱的學校</w:t>
            </w:r>
          </w:p>
          <w:p w:rsidR="00B101B7"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176F06">
              <w:rPr>
                <w:rFonts w:ascii="新細明體" w:eastAsia="新細明體" w:hAnsi="新細明體" w:cs="新細明體"/>
                <w:kern w:val="0"/>
                <w:sz w:val="16"/>
                <w:szCs w:val="16"/>
              </w:rPr>
              <w:t>做伙來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1.準備一張圖書館借書證，給學生輪流傳看，問學生：「請問拄才恁輪流看的這張證件是啥物？伊有啥物功能？」，教師藉以了解哪些學生已備有借閱書籍的經驗。</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2.教師請學生看課文頁插圖，並說一說插圖內容，教師問學生：插圖中的小朋友在做什麼事？以此帶入本課課文學習。</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3.採排／組、男／女、單／雙號等</w:t>
            </w:r>
            <w:r w:rsidRPr="00176F06">
              <w:rPr>
                <w:rFonts w:ascii="新細明體" w:eastAsia="新細明體" w:hAnsi="新細明體" w:cs="新細明體"/>
                <w:kern w:val="0"/>
                <w:sz w:val="16"/>
                <w:szCs w:val="16"/>
              </w:rPr>
              <w:lastRenderedPageBreak/>
              <w:t>方式，請學生逐句輪讀課文，再抽選幾位學生獨自念誦課文。</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遊戲評量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安E13 </w:t>
            </w:r>
            <w:r w:rsidRPr="00176F06">
              <w:rPr>
                <w:rFonts w:ascii="新細明體" w:eastAsia="新細明體" w:hAnsi="新細明體" w:cs="新細明體"/>
                <w:kern w:val="0"/>
                <w:sz w:val="16"/>
                <w:szCs w:val="16"/>
              </w:rPr>
              <w:t>了解學校內緊急救護設備的位置。</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閱E11 </w:t>
            </w:r>
            <w:r w:rsidRPr="00176F06">
              <w:rPr>
                <w:rFonts w:ascii="新細明體" w:eastAsia="新細明體" w:hAnsi="新細明體" w:cs="新細明體"/>
                <w:kern w:val="0"/>
                <w:sz w:val="16"/>
                <w:szCs w:val="16"/>
              </w:rPr>
              <w:t>低年級：能在一般生活情境中，懂得運用文本習得的知識解決問</w:t>
            </w:r>
            <w:r w:rsidRPr="00176F06">
              <w:rPr>
                <w:rFonts w:ascii="新細明體" w:eastAsia="新細明體" w:hAnsi="新細明體" w:cs="新細明體"/>
                <w:kern w:val="0"/>
                <w:sz w:val="16"/>
                <w:szCs w:val="16"/>
              </w:rPr>
              <w:lastRenderedPageBreak/>
              <w:t>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第十六週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12/12-12/16</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176F06">
              <w:rPr>
                <w:rFonts w:ascii="新細明體" w:eastAsia="新細明體" w:hAnsi="新細明體" w:cs="新細明體"/>
                <w:kern w:val="0"/>
                <w:sz w:val="16"/>
                <w:szCs w:val="16"/>
              </w:rPr>
              <w:t>做伙來</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2-Ⅰ-2 </w:t>
            </w:r>
            <w:r w:rsidRPr="00176F06">
              <w:rPr>
                <w:rFonts w:ascii="新細明體" w:eastAsia="新細明體" w:hAnsi="新細明體" w:cs="新細明體"/>
                <w:kern w:val="0"/>
                <w:sz w:val="16"/>
                <w:szCs w:val="16"/>
              </w:rPr>
              <w:t>能初步運用閩南語表達感受、情緒與需求。</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1.理解學校場所具有不同的功能。</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2.能主動使用這些閩南語語詞與他人互動。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3.聽懂並會說本課語詞，也能將所學語詞擴充為完整語句，並應用於生活之中。</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4.將所學語句運用於遊戲之中。</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5.掌握本課所學語句重點，表達感受、情緒與需求。</w:t>
            </w:r>
          </w:p>
        </w:tc>
        <w:tc>
          <w:tcPr>
            <w:tcW w:w="2410" w:type="dxa"/>
          </w:tcPr>
          <w:p w:rsidR="00B101B7" w:rsidRPr="00A43BE6"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p w:rsidR="00B101B7"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176F06">
              <w:rPr>
                <w:rFonts w:ascii="新細明體" w:eastAsia="新細明體" w:hAnsi="新細明體" w:cs="新細明體"/>
                <w:kern w:val="0"/>
                <w:sz w:val="16"/>
                <w:szCs w:val="16"/>
              </w:rPr>
              <w:t>做伙來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1.帶領學生回顧一次學校的各個場所，再播放教學媒體，請學生依本課語詞插圖說一說哪些是剛剛回顧過的學校場所，教師再指導學生這些場所的閩南語說法。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以提問方式說明各場所的功能，讓學生回答出正確的學校場所。例如，「真濟老師辦公的所在，是佗位？」「真濟冊的所在是佗位？」「下課的時有真濟囡仔會佇遐耍，這是啥物所在？」「上課的時逐家同齊讀冊的所在是佗位？」「若是人無爽快抑是著傷，愛去佗位揣護理師阿姨？」</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3.請學生說一說插圖內容，教師提問：「恁看著的，是學校的啥物所在？」；教師再問：「恁感覺圖內底的小朋友咧做啥物代誌？」由此帶入本對話練習。</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遊戲評量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安E13 </w:t>
            </w:r>
            <w:r w:rsidRPr="00176F06">
              <w:rPr>
                <w:rFonts w:ascii="新細明體" w:eastAsia="新細明體" w:hAnsi="新細明體" w:cs="新細明體"/>
                <w:kern w:val="0"/>
                <w:sz w:val="16"/>
                <w:szCs w:val="16"/>
              </w:rPr>
              <w:t>了解學校內緊急救護設備的位置。</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閱E11 </w:t>
            </w:r>
            <w:r w:rsidRPr="00176F06">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第十七週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12/19-12/23</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176F06">
              <w:rPr>
                <w:rFonts w:ascii="新細明體" w:eastAsia="新細明體" w:hAnsi="新細明體" w:cs="新細明體"/>
                <w:kern w:val="0"/>
                <w:sz w:val="16"/>
                <w:szCs w:val="16"/>
              </w:rPr>
              <w:t>做伙來</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2-Ⅰ-2 </w:t>
            </w:r>
            <w:r w:rsidRPr="00176F06">
              <w:rPr>
                <w:rFonts w:ascii="新細明體" w:eastAsia="新細明體" w:hAnsi="新細明體" w:cs="新細明體"/>
                <w:kern w:val="0"/>
                <w:sz w:val="16"/>
                <w:szCs w:val="16"/>
              </w:rPr>
              <w:t>能初步運用閩南語表達感受、情緒與需求。</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1.認讀已經學習過的閩南語字。</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2.理解自己有責任保護好自己的課本，而且做到不弄丟課本。</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3.加強本課所學學校場所語詞之聽與說的能力，並能運用在生活之中。</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4.運用觀察力完成題目。</w:t>
            </w:r>
          </w:p>
        </w:tc>
        <w:tc>
          <w:tcPr>
            <w:tcW w:w="2410" w:type="dxa"/>
          </w:tcPr>
          <w:p w:rsidR="00B101B7" w:rsidRPr="00A43BE6"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p w:rsidR="00B101B7"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w:t>
            </w:r>
            <w:r w:rsidRPr="00176F06">
              <w:rPr>
                <w:rFonts w:ascii="新細明體" w:eastAsia="新細明體" w:hAnsi="新細明體" w:cs="新細明體"/>
                <w:kern w:val="0"/>
                <w:sz w:val="16"/>
                <w:szCs w:val="16"/>
              </w:rPr>
              <w:t>做伙來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1.為學生說明本練習操作方式。並為學生複習一次數字1至5的閩南語說法。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2.播放教學媒體，並再為學生複述一遍，讓學生有觀察題目與思考正確答案的時間。</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3.請學生自行核對答案，再兩兩交換課本，互相再檢查一次，教師請學生看到寫錯答案的時候請舉手，教師過去再檢查一遍。教師也可利用學生互相檢查的時候，為學生一排排／組輪流檢視。</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4.「做伙來耍」是要學生找出圖中主角躲在哪裡，教師可配合課本情境圖，先帶學生認識情境圖中的各</w:t>
            </w:r>
            <w:r w:rsidRPr="00176F06">
              <w:rPr>
                <w:rFonts w:ascii="新細明體" w:eastAsia="新細明體" w:hAnsi="新細明體" w:cs="新細明體"/>
                <w:kern w:val="0"/>
                <w:sz w:val="16"/>
                <w:szCs w:val="16"/>
              </w:rPr>
              <w:lastRenderedPageBreak/>
              <w:t>主角。</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5.可請學生找找看每個人物都躲藏在哪裡，並用鉛筆圈起來。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6.請學生用已知的閩南語說一說各主角都躲在哪裡。</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實作評量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安E13 </w:t>
            </w:r>
            <w:r w:rsidRPr="00176F06">
              <w:rPr>
                <w:rFonts w:ascii="新細明體" w:eastAsia="新細明體" w:hAnsi="新細明體" w:cs="新細明體"/>
                <w:kern w:val="0"/>
                <w:sz w:val="16"/>
                <w:szCs w:val="16"/>
              </w:rPr>
              <w:t>了解學校內緊急救護設備的位置。</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閱E11 </w:t>
            </w:r>
            <w:r w:rsidRPr="00176F06">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12/26-12/30</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單元活動三</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2-Ⅰ-2 </w:t>
            </w:r>
            <w:r w:rsidRPr="00176F06">
              <w:rPr>
                <w:rFonts w:ascii="新細明體" w:eastAsia="新細明體" w:hAnsi="新細明體" w:cs="新細明體"/>
                <w:kern w:val="0"/>
                <w:sz w:val="16"/>
                <w:szCs w:val="16"/>
              </w:rPr>
              <w:t>能初步運用閩南語表達感受、情緒與需求。</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1.理解閩南語語意。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2.把已學過的學用品、校園場所運用於生活對話中。</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3.聽辨閩南語的故事內容。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4.運用閩南語回答問題。</w:t>
            </w:r>
          </w:p>
        </w:tc>
        <w:tc>
          <w:tcPr>
            <w:tcW w:w="2410" w:type="dxa"/>
          </w:tcPr>
          <w:p w:rsidR="00B101B7" w:rsidRPr="00A43BE6"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176F06">
              <w:rPr>
                <w:rFonts w:ascii="新細明體" w:eastAsia="新細明體" w:hAnsi="新細明體" w:cs="新細明體"/>
                <w:kern w:val="0"/>
                <w:sz w:val="16"/>
                <w:szCs w:val="16"/>
              </w:rPr>
              <w:t>咱的學校</w:t>
            </w:r>
          </w:p>
          <w:p w:rsidR="00B101B7" w:rsidRDefault="002C55F8" w:rsidP="00382B74">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單元活動三</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1.複習第四課課文及語詞，再請學生看課本情境圖，並試著說出來。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2.帶著學生念一次課本的句子，熟念之後，可讓學生自由替換學用品，再把完成的句子說一次。</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3.教師帶著學生看課本情境圖，說出各題目有哪些學用品。</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4.請學生仔細聽題目，並把正確的答案圈起來。</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5.教師請學生說一說「鬥陣聽故事」的情境是哪裡？並問學生：「敢有佇學校耍過覕相揣？」</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6.帶著學生一起看「校園揣寶真好耍」的情境圖，試著說說有出現哪些學校場所。</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7.教師解說完故事內容後，請學生說一說故事大意，確認學生閩南語的聆聽能力。</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遊戲評量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家E7 </w:t>
            </w:r>
            <w:r w:rsidRPr="00176F06">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第十九週</w:t>
            </w:r>
          </w:p>
        </w:tc>
        <w:tc>
          <w:tcPr>
            <w:tcW w:w="510" w:type="dxa"/>
            <w:vAlign w:val="center"/>
          </w:tcPr>
          <w:p w:rsidR="00B101B7" w:rsidRPr="00FD2227" w:rsidRDefault="002C55F8" w:rsidP="00677C3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1/02-1/06</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唸謠</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快樂過新年</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176F06">
              <w:rPr>
                <w:rFonts w:ascii="新細明體" w:eastAsia="新細明體" w:hAnsi="新細明體" w:cs="新細明體"/>
                <w:kern w:val="0"/>
                <w:sz w:val="16"/>
                <w:szCs w:val="16"/>
              </w:rPr>
              <w:t>能聽懂所學的閩南語文課文主題、內容並掌握重點。</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1.能藉由念謠，複習親屬稱謂的閩南語說法。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2.能聽懂「快樂過新年」念謠，並理解其內容。</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3.能藉由念謠，認認與過年有關的閩南語說法。</w:t>
            </w:r>
          </w:p>
        </w:tc>
        <w:tc>
          <w:tcPr>
            <w:tcW w:w="2410" w:type="dxa"/>
          </w:tcPr>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唸謠</w:t>
            </w:r>
          </w:p>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快樂過新年</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1.配合教學媒體，帶領學生念誦歌詞，熟練後，再由全班一起朗誦。</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2.為學生解釋歌詞的意思與情節內容，幫助學生了解歌詞含意。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3.配合教學媒體，讓學生熟悉歌曲旋律，再全班跟唱。待學生熟練歌曲後，可搭配輪唱、齊唱的方式進行。</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4.教師可和學生討論「過年」時會進行哪些活動。</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176F06">
              <w:rPr>
                <w:rFonts w:ascii="新細明體" w:eastAsia="新細明體" w:hAnsi="新細明體" w:cs="新細明體"/>
                <w:kern w:val="0"/>
                <w:sz w:val="16"/>
                <w:szCs w:val="16"/>
              </w:rPr>
              <w:t>良好生活習慣與德行</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02FDB" w:rsidRDefault="002C55F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家E7 </w:t>
            </w:r>
            <w:r w:rsidRPr="00176F06">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第廿週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1/09-1/13</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DOREM</w:t>
            </w:r>
            <w:r>
              <w:rPr>
                <w:rFonts w:ascii="新細明體" w:eastAsia="新細明體" w:hAnsi="新細明體" w:cs="新細明體"/>
                <w:kern w:val="0"/>
                <w:sz w:val="16"/>
                <w:szCs w:val="16"/>
              </w:rPr>
              <w:t>I</w:t>
            </w:r>
            <w:r w:rsidRPr="00176F06">
              <w:rPr>
                <w:rFonts w:ascii="新細明體" w:eastAsia="新細明體" w:hAnsi="新細明體" w:cs="新細明體"/>
                <w:kern w:val="0"/>
                <w:sz w:val="16"/>
                <w:szCs w:val="16"/>
              </w:rPr>
              <w:t>耍</w:t>
            </w:r>
            <w:r w:rsidRPr="00176F06">
              <w:rPr>
                <w:rFonts w:ascii="新細明體" w:eastAsia="新細明體" w:hAnsi="新細明體" w:cs="新細明體"/>
                <w:kern w:val="0"/>
                <w:sz w:val="16"/>
                <w:szCs w:val="16"/>
              </w:rPr>
              <w:lastRenderedPageBreak/>
              <w:t>啥物</w:t>
            </w:r>
          </w:p>
        </w:tc>
        <w:tc>
          <w:tcPr>
            <w:tcW w:w="283" w:type="dxa"/>
            <w:vAlign w:val="center"/>
          </w:tcPr>
          <w:p w:rsidR="00B101B7" w:rsidRPr="00176F06" w:rsidRDefault="002C55F8"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DORE</w:t>
            </w:r>
            <w:r w:rsidRPr="00176F06">
              <w:rPr>
                <w:rFonts w:ascii="新細明體" w:eastAsia="新細明體" w:hAnsi="新細明體" w:cs="新細明體"/>
                <w:kern w:val="0"/>
                <w:sz w:val="16"/>
                <w:szCs w:val="16"/>
              </w:rPr>
              <w:lastRenderedPageBreak/>
              <w:t>M</w:t>
            </w:r>
            <w:r>
              <w:rPr>
                <w:rFonts w:ascii="新細明體" w:eastAsia="新細明體" w:hAnsi="新細明體" w:cs="新細明體"/>
                <w:kern w:val="0"/>
                <w:sz w:val="16"/>
                <w:szCs w:val="16"/>
              </w:rPr>
              <w:t>I</w:t>
            </w:r>
            <w:r w:rsidRPr="00176F06">
              <w:rPr>
                <w:rFonts w:ascii="新細明體" w:eastAsia="新細明體" w:hAnsi="新細明體" w:cs="新細明體"/>
                <w:kern w:val="0"/>
                <w:sz w:val="16"/>
                <w:szCs w:val="16"/>
              </w:rPr>
              <w:t>耍啥物</w:t>
            </w: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w:t>
            </w:r>
            <w:r w:rsidRPr="00176F06">
              <w:rPr>
                <w:rFonts w:ascii="新細明體" w:eastAsia="新細明體" w:hAnsi="新細明體" w:cs="新細明體"/>
                <w:kern w:val="0"/>
                <w:sz w:val="16"/>
                <w:szCs w:val="16"/>
              </w:rPr>
              <w:lastRenderedPageBreak/>
              <w:t>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Aa-Ⅰ-1 </w:t>
            </w:r>
            <w:r w:rsidRPr="00176F06">
              <w:rPr>
                <w:rFonts w:ascii="新細明體" w:eastAsia="新細明體" w:hAnsi="新細明體" w:cs="新細明體"/>
                <w:kern w:val="0"/>
                <w:sz w:val="16"/>
                <w:szCs w:val="16"/>
              </w:rPr>
              <w:t>文字認讀。</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1.能再次複習本冊相關語詞。</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2.理解語意。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3.動作和語意能配合。</w:t>
            </w:r>
          </w:p>
        </w:tc>
        <w:tc>
          <w:tcPr>
            <w:tcW w:w="2410" w:type="dxa"/>
          </w:tcPr>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DOREM</w:t>
            </w:r>
            <w:r>
              <w:rPr>
                <w:rFonts w:ascii="新細明體" w:eastAsia="新細明體" w:hAnsi="新細明體" w:cs="新細明體"/>
                <w:kern w:val="0"/>
                <w:sz w:val="16"/>
                <w:szCs w:val="16"/>
              </w:rPr>
              <w:t>I</w:t>
            </w:r>
            <w:r w:rsidRPr="00176F06">
              <w:rPr>
                <w:rFonts w:ascii="新細明體" w:eastAsia="新細明體" w:hAnsi="新細明體" w:cs="新細明體"/>
                <w:kern w:val="0"/>
                <w:sz w:val="16"/>
                <w:szCs w:val="16"/>
              </w:rPr>
              <w:t>耍啥物</w:t>
            </w:r>
          </w:p>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DOREM</w:t>
            </w:r>
            <w:r>
              <w:rPr>
                <w:rFonts w:ascii="新細明體" w:eastAsia="新細明體" w:hAnsi="新細明體" w:cs="新細明體"/>
                <w:kern w:val="0"/>
                <w:sz w:val="16"/>
                <w:szCs w:val="16"/>
              </w:rPr>
              <w:t>I</w:t>
            </w:r>
            <w:r w:rsidRPr="00176F06">
              <w:rPr>
                <w:rFonts w:ascii="新細明體" w:eastAsia="新細明體" w:hAnsi="新細明體" w:cs="新細明體"/>
                <w:kern w:val="0"/>
                <w:sz w:val="16"/>
                <w:szCs w:val="16"/>
              </w:rPr>
              <w:t>耍啥物</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1.先帶領學生念數字</w:t>
            </w:r>
            <w:r>
              <w:rPr>
                <w:rFonts w:ascii="新細明體" w:eastAsia="新細明體" w:hAnsi="新細明體" w:cs="新細明體"/>
                <w:kern w:val="0"/>
                <w:sz w:val="16"/>
                <w:szCs w:val="16"/>
              </w:rPr>
              <w:t>1到</w:t>
            </w:r>
            <w:r w:rsidRPr="00176F06">
              <w:rPr>
                <w:rFonts w:ascii="新細明體" w:eastAsia="新細明體" w:hAnsi="新細明體" w:cs="新細明體"/>
                <w:kern w:val="0"/>
                <w:sz w:val="16"/>
                <w:szCs w:val="16"/>
              </w:rPr>
              <w:t>9兩遍。</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2.邊念數字邊做出和課本相同的</w:t>
            </w:r>
            <w:r>
              <w:rPr>
                <w:rFonts w:ascii="新細明體" w:eastAsia="新細明體" w:hAnsi="新細明體" w:cs="新細明體"/>
                <w:kern w:val="0"/>
                <w:sz w:val="16"/>
                <w:szCs w:val="16"/>
              </w:rPr>
              <w:t>1</w:t>
            </w:r>
            <w:r>
              <w:rPr>
                <w:rFonts w:ascii="新細明體" w:eastAsia="新細明體" w:hAnsi="新細明體" w:cs="新細明體"/>
                <w:kern w:val="0"/>
                <w:sz w:val="16"/>
                <w:szCs w:val="16"/>
              </w:rPr>
              <w:lastRenderedPageBreak/>
              <w:t>到</w:t>
            </w:r>
            <w:r w:rsidRPr="00176F06">
              <w:rPr>
                <w:rFonts w:ascii="新細明體" w:eastAsia="新細明體" w:hAnsi="新細明體" w:cs="新細明體"/>
                <w:kern w:val="0"/>
                <w:sz w:val="16"/>
                <w:szCs w:val="16"/>
              </w:rPr>
              <w:t>9手勢。</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3.帶領學生邊念邊做出動作。</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4.播放媒體，讓全班同學律動。</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5.可徵求</w:t>
            </w:r>
            <w:r>
              <w:rPr>
                <w:rFonts w:ascii="新細明體" w:eastAsia="新細明體" w:hAnsi="新細明體" w:cs="新細明體"/>
                <w:kern w:val="0"/>
                <w:sz w:val="16"/>
                <w:szCs w:val="16"/>
              </w:rPr>
              <w:t>1到</w:t>
            </w:r>
            <w:r w:rsidRPr="00176F06">
              <w:rPr>
                <w:rFonts w:ascii="新細明體" w:eastAsia="新細明體" w:hAnsi="新細明體" w:cs="新細明體"/>
                <w:kern w:val="0"/>
                <w:sz w:val="16"/>
                <w:szCs w:val="16"/>
              </w:rPr>
              <w:t>3位同學上台伴唱表演。</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802FDB" w:rsidRDefault="00802FD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第廿一週</w:t>
            </w:r>
          </w:p>
        </w:tc>
        <w:tc>
          <w:tcPr>
            <w:tcW w:w="510" w:type="dxa"/>
            <w:vAlign w:val="center"/>
          </w:tcPr>
          <w:p w:rsidR="00B101B7" w:rsidRPr="00FD2227" w:rsidRDefault="002C55F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1/16-1/20</w:t>
            </w:r>
          </w:p>
        </w:tc>
        <w:tc>
          <w:tcPr>
            <w:tcW w:w="283" w:type="dxa"/>
            <w:vAlign w:val="center"/>
          </w:tcPr>
          <w:p w:rsidR="00B101B7" w:rsidRPr="00176F06" w:rsidRDefault="002C55F8" w:rsidP="006D15D8">
            <w:pPr>
              <w:snapToGrid w:val="0"/>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總複習</w:t>
            </w:r>
          </w:p>
        </w:tc>
        <w:tc>
          <w:tcPr>
            <w:tcW w:w="283" w:type="dxa"/>
            <w:vAlign w:val="center"/>
          </w:tcPr>
          <w:p w:rsidR="00B101B7" w:rsidRPr="00176F06" w:rsidRDefault="00834683" w:rsidP="006D15D8">
            <w:pPr>
              <w:snapToGrid w:val="0"/>
              <w:ind w:left="57"/>
              <w:mirrorIndents/>
              <w:jc w:val="center"/>
              <w:rPr>
                <w:rFonts w:ascii="Times New Roman" w:eastAsia="新細明體" w:hAnsi="Times New Roman" w:cs="Times New Roman"/>
                <w:kern w:val="0"/>
                <w:sz w:val="16"/>
                <w:szCs w:val="16"/>
              </w:rPr>
            </w:pPr>
          </w:p>
        </w:tc>
        <w:tc>
          <w:tcPr>
            <w:tcW w:w="1617"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802FDB" w:rsidRDefault="002C55F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802FDB" w:rsidRDefault="002C55F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1.能理解遊戲的進行方式。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2.能聽懂本單元語詞及了解語意。</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3.再次複習本冊所學的語詞。</w:t>
            </w:r>
          </w:p>
        </w:tc>
        <w:tc>
          <w:tcPr>
            <w:tcW w:w="2410" w:type="dxa"/>
          </w:tcPr>
          <w:p w:rsidR="00B101B7"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總複習</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1.為學生講解活動規則。</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2.按步驟示範。</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3.分組進行「跳格仔」活動，要求全部組員都必須完成任務。</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4.引導學生聆聽「框看覓．連看覓」的關鍵語詞。並帶領學生念一次。</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5.引導學生填入「選看覓」的正確用字。</w:t>
            </w:r>
          </w:p>
          <w:p w:rsidR="00B101B7" w:rsidRPr="00176F06" w:rsidRDefault="002C55F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6.檢視學生成果。</w:t>
            </w:r>
          </w:p>
        </w:tc>
        <w:tc>
          <w:tcPr>
            <w:tcW w:w="567" w:type="dxa"/>
            <w:vAlign w:val="center"/>
          </w:tcPr>
          <w:p w:rsidR="00B101B7" w:rsidRPr="00176F06" w:rsidRDefault="002C55F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1.教學媒體</w:t>
            </w:r>
          </w:p>
        </w:tc>
        <w:tc>
          <w:tcPr>
            <w:tcW w:w="992" w:type="dxa"/>
          </w:tcPr>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101B7" w:rsidRPr="00176F06" w:rsidRDefault="002C55F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802FDB" w:rsidRDefault="00802FDB">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83" w:rsidRDefault="00834683" w:rsidP="00A13BC2">
      <w:r>
        <w:separator/>
      </w:r>
    </w:p>
  </w:endnote>
  <w:endnote w:type="continuationSeparator" w:id="0">
    <w:p w:rsidR="00834683" w:rsidRDefault="00834683"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83" w:rsidRDefault="00834683" w:rsidP="00A13BC2">
      <w:r>
        <w:separator/>
      </w:r>
    </w:p>
  </w:footnote>
  <w:footnote w:type="continuationSeparator" w:id="0">
    <w:p w:rsidR="00834683" w:rsidRDefault="00834683"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30"/>
    <w:rsid w:val="000F1CDD"/>
    <w:rsid w:val="000F5C3E"/>
    <w:rsid w:val="00100C49"/>
    <w:rsid w:val="001D14F6"/>
    <w:rsid w:val="001E61D4"/>
    <w:rsid w:val="0020320C"/>
    <w:rsid w:val="00203AA2"/>
    <w:rsid w:val="002620FD"/>
    <w:rsid w:val="00274B8C"/>
    <w:rsid w:val="002C55F8"/>
    <w:rsid w:val="00334DBF"/>
    <w:rsid w:val="003A2B3B"/>
    <w:rsid w:val="003D7B9B"/>
    <w:rsid w:val="00441FE5"/>
    <w:rsid w:val="004433DF"/>
    <w:rsid w:val="00450BD6"/>
    <w:rsid w:val="004F2F1E"/>
    <w:rsid w:val="00525F6A"/>
    <w:rsid w:val="00557587"/>
    <w:rsid w:val="005A3CC9"/>
    <w:rsid w:val="005D2059"/>
    <w:rsid w:val="005E0D82"/>
    <w:rsid w:val="005E2B49"/>
    <w:rsid w:val="00653932"/>
    <w:rsid w:val="006722BF"/>
    <w:rsid w:val="006D5C2B"/>
    <w:rsid w:val="00724C02"/>
    <w:rsid w:val="007C5BB9"/>
    <w:rsid w:val="00802FDB"/>
    <w:rsid w:val="00834683"/>
    <w:rsid w:val="00843607"/>
    <w:rsid w:val="0099342B"/>
    <w:rsid w:val="009C7AC0"/>
    <w:rsid w:val="00A066B4"/>
    <w:rsid w:val="00A13BC2"/>
    <w:rsid w:val="00A329CB"/>
    <w:rsid w:val="00A5173B"/>
    <w:rsid w:val="00AA360A"/>
    <w:rsid w:val="00B92FFE"/>
    <w:rsid w:val="00BB1311"/>
    <w:rsid w:val="00BE379F"/>
    <w:rsid w:val="00BE4F70"/>
    <w:rsid w:val="00BE5983"/>
    <w:rsid w:val="00C13F37"/>
    <w:rsid w:val="00D31148"/>
    <w:rsid w:val="00D821D5"/>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DE59"/>
  <w15:docId w15:val="{884CF22C-17A4-411D-A69C-5C7D9E5C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cp:revision>
  <dcterms:created xsi:type="dcterms:W3CDTF">2022-06-21T07:28:00Z</dcterms:created>
  <dcterms:modified xsi:type="dcterms:W3CDTF">2022-06-21T07:28:00Z</dcterms:modified>
</cp:coreProperties>
</file>