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8C" w:rsidRPr="006D5C2B" w:rsidRDefault="00CA1502" w:rsidP="00274B8C">
      <w:pPr>
        <w:pStyle w:val="1"/>
        <w:rPr>
          <w:rFonts w:ascii="新細明體" w:eastAsia="新細明體" w:hAnsi="新細明體" w:cs="細明體"/>
          <w:kern w:val="0"/>
        </w:rPr>
      </w:pPr>
      <w:bookmarkStart w:id="0" w:name="_GoBack"/>
      <w:bookmarkEnd w:id="0"/>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r w:rsidR="00BE5983">
        <w:rPr>
          <w:rFonts w:ascii="新細明體" w:eastAsia="新細明體" w:hAnsi="新細明體" w:cs="新細明體"/>
          <w:kern w:val="0"/>
        </w:rPr>
        <w:t>四年級閩南語領域教學計畫表  設計者：四年級團隊</w:t>
      </w:r>
    </w:p>
    <w:p w:rsidR="001E61D4" w:rsidRPr="006D5C2B" w:rsidRDefault="00DB75C2"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一、</w:t>
      </w:r>
      <w:r w:rsidRPr="006D5C2B">
        <w:rPr>
          <w:rFonts w:ascii="新細明體" w:eastAsia="新細明體" w:hAnsi="新細明體" w:cs="新細明體"/>
          <w:kern w:val="0"/>
        </w:rPr>
        <w:t>課程架構</w:t>
      </w:r>
      <w:r w:rsidRPr="006D5C2B">
        <w:rPr>
          <w:rFonts w:ascii="新細明體" w:eastAsia="新細明體" w:hAnsi="新細明體" w:cs="新細明體"/>
          <w:kern w:val="0"/>
          <w:lang w:eastAsia="zh-HK"/>
        </w:rPr>
        <w:t>圖</w:t>
      </w:r>
      <w:r w:rsidR="009C7AC0" w:rsidRPr="006D5C2B">
        <w:rPr>
          <w:rFonts w:ascii="新細明體" w:eastAsia="新細明體" w:hAnsi="新細明體" w:cs="新細明體"/>
          <w:kern w:val="0"/>
          <w:lang w:eastAsia="zh-HK"/>
        </w:rPr>
        <w:t>：</w:t>
      </w:r>
    </w:p>
    <w:p w:rsidR="00A74244" w:rsidRPr="006D15D8" w:rsidRDefault="000A3518" w:rsidP="006D15D8">
      <w:pPr>
        <w:pStyle w:val="1"/>
        <w:tabs>
          <w:tab w:val="num" w:pos="720"/>
        </w:tabs>
        <w:jc w:val="both"/>
        <w:rPr>
          <w:rFonts w:ascii="新細明體" w:eastAsia="新細明體" w:hAnsi="新細明體"/>
          <w:kern w:val="0"/>
          <w:sz w:val="24"/>
          <w:szCs w:val="24"/>
          <w:lang w:eastAsia="zh-HK"/>
        </w:rPr>
      </w:pPr>
      <w:r w:rsidRPr="006D15D8">
        <w:rPr>
          <w:noProof/>
        </w:rPr>
        <mc:AlternateContent>
          <mc:Choice Requires="wpg">
            <w:drawing>
              <wp:inline distT="0" distB="0" distL="0" distR="0" wp14:anchorId="3BB1C897" wp14:editId="2E691403">
                <wp:extent cx="6464300" cy="3934460"/>
                <wp:effectExtent l="19050" t="19050" r="12700" b="27940"/>
                <wp:docPr id="1" name="群組 16"/>
                <wp:cNvGraphicFramePr/>
                <a:graphic xmlns:a="http://schemas.openxmlformats.org/drawingml/2006/main">
                  <a:graphicData uri="http://schemas.microsoft.com/office/word/2010/wordprocessingGroup">
                    <wpg:wgp>
                      <wpg:cNvGrpSpPr/>
                      <wpg:grpSpPr>
                        <a:xfrm>
                          <a:off x="0" y="0"/>
                          <a:ext cx="6464300" cy="3934460"/>
                          <a:chOff x="0" y="0"/>
                          <a:chExt cx="6464300" cy="3934460"/>
                        </a:xfrm>
                      </wpg:grpSpPr>
                      <wps:wsp>
                        <wps:cNvPr id="2" name="直線接點 1"/>
                        <wps:cNvCnPr>
                          <a:cxnSpLocks noChangeShapeType="1"/>
                        </wps:cNvCnPr>
                        <wps:spPr bwMode="auto">
                          <a:xfrm>
                            <a:off x="1640205" y="2035810"/>
                            <a:ext cx="742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 name="群組 2"/>
                        <wpg:cNvGrpSpPr>
                          <a:grpSpLocks/>
                        </wpg:cNvGrpSpPr>
                        <wpg:grpSpPr bwMode="auto">
                          <a:xfrm>
                            <a:off x="0" y="0"/>
                            <a:ext cx="6464300" cy="3934460"/>
                            <a:chOff x="920" y="3525"/>
                            <a:chExt cx="10180" cy="6196"/>
                          </a:xfrm>
                        </wpg:grpSpPr>
                        <wps:wsp>
                          <wps:cNvPr id="4" name="Text Box 39"/>
                          <wps:cNvSpPr txBox="1">
                            <a:spLocks noChangeArrowheads="1"/>
                          </wps:cNvSpPr>
                          <wps:spPr bwMode="auto">
                            <a:xfrm>
                              <a:off x="920" y="6243"/>
                              <a:ext cx="2560" cy="900"/>
                            </a:xfrm>
                            <a:prstGeom prst="rect">
                              <a:avLst/>
                            </a:prstGeom>
                            <a:solidFill>
                              <a:srgbClr val="FFFFFF"/>
                            </a:solidFill>
                            <a:ln w="38100" cmpd="dbl">
                              <a:solidFill>
                                <a:srgbClr val="000000"/>
                              </a:solidFill>
                              <a:miter lim="800000"/>
                              <a:headEnd/>
                              <a:tailEnd/>
                            </a:ln>
                          </wps:spPr>
                          <wps:txbx>
                            <w:txbxContent>
                              <w:p w:rsidR="00B55A93" w:rsidRPr="00A74244" w:rsidRDefault="000A3518" w:rsidP="00A74244">
                                <w:pPr>
                                  <w:jc w:val="center"/>
                                  <w:rPr>
                                    <w:rFonts w:ascii="新細明體" w:hAnsi="新細明體"/>
                                    <w:szCs w:val="24"/>
                                  </w:rPr>
                                </w:pPr>
                                <w:r w:rsidRPr="00A74244">
                                  <w:rPr>
                                    <w:rFonts w:ascii="新細明體" w:eastAsia="新細明體" w:hAnsi="新細明體" w:cs="新細明體"/>
                                    <w:kern w:val="0"/>
                                    <w:szCs w:val="24"/>
                                    <w:lang w:eastAsia="zh-HK"/>
                                  </w:rPr>
                                  <w:t>閩南語第</w:t>
                                </w:r>
                                <w:r>
                                  <w:rPr>
                                    <w:rFonts w:ascii="新細明體" w:eastAsia="新細明體" w:hAnsi="新細明體" w:cs="新細明體"/>
                                    <w:kern w:val="0"/>
                                    <w:szCs w:val="24"/>
                                    <w:lang w:eastAsia="zh-HK"/>
                                  </w:rPr>
                                  <w:t>7</w:t>
                                </w:r>
                                <w:r w:rsidRPr="00A74244">
                                  <w:rPr>
                                    <w:rFonts w:ascii="新細明體" w:eastAsia="新細明體" w:hAnsi="新細明體" w:cs="新細明體"/>
                                    <w:kern w:val="0"/>
                                    <w:szCs w:val="24"/>
                                    <w:lang w:eastAsia="zh-HK"/>
                                  </w:rPr>
                                  <w:t>冊</w:t>
                                </w:r>
                              </w:p>
                            </w:txbxContent>
                          </wps:txbx>
                          <wps:bodyPr rot="0" vert="horz" wrap="square" lIns="91440" tIns="45720" rIns="91440" bIns="45720" anchor="t" anchorCtr="0" upright="1">
                            <a:noAutofit/>
                          </wps:bodyPr>
                        </wps:wsp>
                        <wps:wsp>
                          <wps:cNvPr id="5" name="Line 55"/>
                          <wps:cNvCnPr>
                            <a:cxnSpLocks noChangeShapeType="1"/>
                          </wps:cNvCnPr>
                          <wps:spPr bwMode="auto">
                            <a:xfrm>
                              <a:off x="3904" y="4197"/>
                              <a:ext cx="0" cy="50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56"/>
                          <wps:cNvCnPr>
                            <a:cxnSpLocks noChangeShapeType="1"/>
                          </wps:cNvCnPr>
                          <wps:spPr bwMode="auto">
                            <a:xfrm>
                              <a:off x="3904" y="419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58"/>
                          <wps:cNvSpPr txBox="1">
                            <a:spLocks noChangeArrowheads="1"/>
                          </wps:cNvSpPr>
                          <wps:spPr bwMode="auto">
                            <a:xfrm>
                              <a:off x="4675" y="3735"/>
                              <a:ext cx="2348" cy="810"/>
                            </a:xfrm>
                            <a:prstGeom prst="rect">
                              <a:avLst/>
                            </a:prstGeom>
                            <a:solidFill>
                              <a:srgbClr val="FFFFFF"/>
                            </a:solidFill>
                            <a:ln w="38100" cmpd="dbl">
                              <a:solidFill>
                                <a:srgbClr val="000000"/>
                              </a:solidFill>
                              <a:miter lim="800000"/>
                              <a:headEnd/>
                              <a:tailEnd/>
                            </a:ln>
                          </wps:spPr>
                          <wps:txbx>
                            <w:txbxContent>
                              <w:p w:rsidR="00B55A93" w:rsidRPr="00A74244" w:rsidRDefault="000A351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第一單元</w:t>
                                </w:r>
                              </w:p>
                              <w:p w:rsidR="00B55A93" w:rsidRPr="00A74244" w:rsidRDefault="000A3518" w:rsidP="007B0707">
                                <w:pPr>
                                  <w:spacing w:line="0" w:lineRule="atLeast"/>
                                  <w:jc w:val="center"/>
                                  <w:rPr>
                                    <w:rFonts w:ascii="新細明體" w:hAnsi="新細明體"/>
                                    <w:szCs w:val="24"/>
                                  </w:rPr>
                                </w:pPr>
                                <w:r w:rsidRPr="007B0707">
                                  <w:rPr>
                                    <w:rFonts w:ascii="新細明體" w:eastAsia="新細明體" w:hAnsi="新細明體" w:cs="新細明體"/>
                                    <w:kern w:val="0"/>
                                    <w:szCs w:val="24"/>
                                    <w:lang w:eastAsia="zh-HK"/>
                                  </w:rPr>
                                  <w:t>豐沛的暗頓</w:t>
                                </w:r>
                              </w:p>
                            </w:txbxContent>
                          </wps:txbx>
                          <wps:bodyPr rot="0" vert="horz" wrap="square" lIns="91440" tIns="45720" rIns="91440" bIns="45720" anchor="t" anchorCtr="0" upright="1">
                            <a:noAutofit/>
                          </wps:bodyPr>
                        </wps:wsp>
                        <wps:wsp>
                          <wps:cNvPr id="8" name="Line 59"/>
                          <wps:cNvCnPr>
                            <a:cxnSpLocks noChangeShapeType="1"/>
                          </wps:cNvCnPr>
                          <wps:spPr bwMode="auto">
                            <a:xfrm>
                              <a:off x="7061" y="419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60"/>
                          <wps:cNvSpPr txBox="1">
                            <a:spLocks noChangeArrowheads="1"/>
                          </wps:cNvSpPr>
                          <wps:spPr bwMode="auto">
                            <a:xfrm>
                              <a:off x="4672" y="6258"/>
                              <a:ext cx="2348" cy="811"/>
                            </a:xfrm>
                            <a:prstGeom prst="rect">
                              <a:avLst/>
                            </a:prstGeom>
                            <a:solidFill>
                              <a:srgbClr val="FFFFFF"/>
                            </a:solidFill>
                            <a:ln w="38100" cmpd="dbl">
                              <a:solidFill>
                                <a:srgbClr val="000000"/>
                              </a:solidFill>
                              <a:miter lim="800000"/>
                              <a:headEnd/>
                              <a:tailEnd/>
                            </a:ln>
                          </wps:spPr>
                          <wps:txbx>
                            <w:txbxContent>
                              <w:p w:rsidR="00B55A93" w:rsidRPr="00A74244" w:rsidRDefault="000A351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第二單元</w:t>
                                </w:r>
                              </w:p>
                              <w:p w:rsidR="00B55A93" w:rsidRPr="00A74244" w:rsidRDefault="000A3518" w:rsidP="00A74244">
                                <w:pPr>
                                  <w:spacing w:line="0" w:lineRule="atLeast"/>
                                  <w:jc w:val="center"/>
                                  <w:rPr>
                                    <w:rFonts w:ascii="新細明體" w:hAnsi="新細明體"/>
                                    <w:szCs w:val="24"/>
                                  </w:rPr>
                                </w:pPr>
                                <w:r w:rsidRPr="007B0707">
                                  <w:rPr>
                                    <w:rFonts w:ascii="新細明體" w:eastAsia="新細明體" w:hAnsi="新細明體" w:cs="新細明體"/>
                                    <w:kern w:val="0"/>
                                    <w:szCs w:val="24"/>
                                    <w:lang w:eastAsia="zh-HK"/>
                                  </w:rPr>
                                  <w:t>身體報你知</w:t>
                                </w:r>
                              </w:p>
                            </w:txbxContent>
                          </wps:txbx>
                          <wps:bodyPr rot="0" vert="horz" wrap="square" lIns="91440" tIns="45720" rIns="91440" bIns="45720" anchor="t" anchorCtr="0" upright="1">
                            <a:noAutofit/>
                          </wps:bodyPr>
                        </wps:wsp>
                        <wps:wsp>
                          <wps:cNvPr id="10" name="Text Box 61"/>
                          <wps:cNvSpPr txBox="1">
                            <a:spLocks noChangeArrowheads="1"/>
                          </wps:cNvSpPr>
                          <wps:spPr bwMode="auto">
                            <a:xfrm>
                              <a:off x="4675" y="8787"/>
                              <a:ext cx="2348" cy="858"/>
                            </a:xfrm>
                            <a:prstGeom prst="rect">
                              <a:avLst/>
                            </a:prstGeom>
                            <a:solidFill>
                              <a:srgbClr val="FFFFFF"/>
                            </a:solidFill>
                            <a:ln w="38100" cmpd="dbl">
                              <a:solidFill>
                                <a:srgbClr val="000000"/>
                              </a:solidFill>
                              <a:miter lim="800000"/>
                              <a:headEnd/>
                              <a:tailEnd/>
                            </a:ln>
                          </wps:spPr>
                          <wps:txbx>
                            <w:txbxContent>
                              <w:p w:rsidR="00B55A93" w:rsidRPr="00A74244" w:rsidRDefault="000A351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第三單元</w:t>
                                </w:r>
                              </w:p>
                              <w:p w:rsidR="00B55A93" w:rsidRPr="00A74244" w:rsidRDefault="000A3518" w:rsidP="00A74244">
                                <w:pPr>
                                  <w:spacing w:line="0" w:lineRule="atLeast"/>
                                  <w:jc w:val="center"/>
                                  <w:rPr>
                                    <w:rFonts w:ascii="新細明體" w:hAnsi="新細明體"/>
                                    <w:szCs w:val="24"/>
                                  </w:rPr>
                                </w:pPr>
                                <w:r w:rsidRPr="007B0707">
                                  <w:rPr>
                                    <w:rFonts w:ascii="新細明體" w:eastAsia="新細明體" w:hAnsi="新細明體" w:cs="新細明體"/>
                                    <w:kern w:val="0"/>
                                    <w:szCs w:val="24"/>
                                    <w:lang w:eastAsia="zh-HK"/>
                                  </w:rPr>
                                  <w:t>現代的電器</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8346" y="3525"/>
                              <a:ext cx="2754" cy="1395"/>
                            </a:xfrm>
                            <a:prstGeom prst="rect">
                              <a:avLst/>
                            </a:prstGeom>
                            <a:solidFill>
                              <a:srgbClr val="FFFFFF"/>
                            </a:solidFill>
                            <a:ln w="38100" cmpd="dbl">
                              <a:solidFill>
                                <a:srgbClr val="000000"/>
                              </a:solidFill>
                              <a:miter lim="800000"/>
                              <a:headEnd/>
                              <a:tailEnd/>
                            </a:ln>
                          </wps:spPr>
                          <wps:txbx>
                            <w:txbxContent>
                              <w:p w:rsidR="00B55A93" w:rsidRPr="00A74244" w:rsidRDefault="000A351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第一課　</w:t>
                                </w:r>
                                <w:r>
                                  <w:rPr>
                                    <w:rFonts w:ascii="新細明體" w:eastAsia="新細明體" w:hAnsi="新細明體" w:cs="新細明體"/>
                                    <w:kern w:val="0"/>
                                    <w:szCs w:val="24"/>
                                    <w:lang w:eastAsia="zh-HK"/>
                                  </w:rPr>
                                  <w:t>青菜</w:t>
                                </w:r>
                              </w:p>
                              <w:p w:rsidR="00B55A93" w:rsidRPr="00A74244" w:rsidRDefault="000A351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第二課　</w:t>
                                </w:r>
                                <w:r>
                                  <w:rPr>
                                    <w:rFonts w:ascii="新細明體" w:eastAsia="新細明體" w:hAnsi="新細明體" w:cs="新細明體"/>
                                    <w:kern w:val="0"/>
                                    <w:szCs w:val="24"/>
                                    <w:lang w:eastAsia="zh-HK"/>
                                  </w:rPr>
                                  <w:t>幸福的滋味</w:t>
                                </w:r>
                              </w:p>
                              <w:p w:rsidR="00B55A93" w:rsidRPr="00A74244" w:rsidRDefault="000A351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單元活動一</w:t>
                                </w:r>
                              </w:p>
                            </w:txbxContent>
                          </wps:txbx>
                          <wps:bodyPr rot="0" vert="horz" wrap="square" lIns="91440" tIns="45720" rIns="91440" bIns="45720" anchor="t" anchorCtr="0" upright="1">
                            <a:noAutofit/>
                          </wps:bodyPr>
                        </wps:wsp>
                        <wps:wsp>
                          <wps:cNvPr id="12" name="Text Box 63"/>
                          <wps:cNvSpPr txBox="1">
                            <a:spLocks noChangeArrowheads="1"/>
                          </wps:cNvSpPr>
                          <wps:spPr bwMode="auto">
                            <a:xfrm>
                              <a:off x="8346" y="6067"/>
                              <a:ext cx="2754" cy="1451"/>
                            </a:xfrm>
                            <a:prstGeom prst="rect">
                              <a:avLst/>
                            </a:prstGeom>
                            <a:solidFill>
                              <a:srgbClr val="FFFFFF"/>
                            </a:solidFill>
                            <a:ln w="38100" cmpd="dbl">
                              <a:solidFill>
                                <a:srgbClr val="000000"/>
                              </a:solidFill>
                              <a:miter lim="800000"/>
                              <a:headEnd/>
                              <a:tailEnd/>
                            </a:ln>
                          </wps:spPr>
                          <wps:txbx>
                            <w:txbxContent>
                              <w:p w:rsidR="00B55A93" w:rsidRDefault="000A351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第三課　</w:t>
                                </w:r>
                                <w:r>
                                  <w:rPr>
                                    <w:rFonts w:ascii="新細明體" w:eastAsia="新細明體" w:hAnsi="新細明體" w:cs="新細明體"/>
                                    <w:kern w:val="0"/>
                                    <w:szCs w:val="24"/>
                                    <w:lang w:eastAsia="zh-HK"/>
                                  </w:rPr>
                                  <w:t>好鼻獅</w:t>
                                </w:r>
                              </w:p>
                              <w:p w:rsidR="00B55A93" w:rsidRPr="007B0707" w:rsidRDefault="000A3518" w:rsidP="007B0707">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第四課　</w:t>
                                </w:r>
                                <w:r>
                                  <w:rPr>
                                    <w:rFonts w:ascii="新細明體" w:eastAsia="新細明體" w:hAnsi="新細明體" w:cs="新細明體"/>
                                    <w:kern w:val="0"/>
                                    <w:szCs w:val="24"/>
                                    <w:lang w:eastAsia="zh-HK"/>
                                  </w:rPr>
                                  <w:t>著傷</w:t>
                                </w:r>
                              </w:p>
                              <w:p w:rsidR="00B55A93" w:rsidRPr="00A74244" w:rsidRDefault="000A351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單元活動二</w:t>
                                </w:r>
                              </w:p>
                            </w:txbxContent>
                          </wps:txbx>
                          <wps:bodyPr rot="0" vert="horz" wrap="square" lIns="91440" tIns="45720" rIns="91440" bIns="45720" anchor="t" anchorCtr="0" upright="1">
                            <a:noAutofit/>
                          </wps:bodyPr>
                        </wps:wsp>
                        <wps:wsp>
                          <wps:cNvPr id="13" name="Text Box 64"/>
                          <wps:cNvSpPr txBox="1">
                            <a:spLocks noChangeArrowheads="1"/>
                          </wps:cNvSpPr>
                          <wps:spPr bwMode="auto">
                            <a:xfrm>
                              <a:off x="8346" y="8685"/>
                              <a:ext cx="2754" cy="1036"/>
                            </a:xfrm>
                            <a:prstGeom prst="rect">
                              <a:avLst/>
                            </a:prstGeom>
                            <a:solidFill>
                              <a:srgbClr val="FFFFFF"/>
                            </a:solidFill>
                            <a:ln w="38100" cmpd="dbl">
                              <a:solidFill>
                                <a:srgbClr val="000000"/>
                              </a:solidFill>
                              <a:miter lim="800000"/>
                              <a:headEnd/>
                              <a:tailEnd/>
                            </a:ln>
                          </wps:spPr>
                          <wps:txbx>
                            <w:txbxContent>
                              <w:p w:rsidR="00B55A93" w:rsidRPr="00A74244" w:rsidRDefault="000A3518" w:rsidP="00A74244">
                                <w:pPr>
                                  <w:spacing w:beforeLines="20" w:before="72" w:line="0" w:lineRule="atLeast"/>
                                  <w:ind w:leftChars="50" w:left="120"/>
                                  <w:jc w:val="both"/>
                                  <w:rPr>
                                    <w:szCs w:val="24"/>
                                  </w:rPr>
                                </w:pPr>
                                <w:r w:rsidRPr="00A74244">
                                  <w:rPr>
                                    <w:rFonts w:ascii="新細明體" w:eastAsia="新細明體" w:hAnsi="新細明體" w:cs="新細明體"/>
                                    <w:kern w:val="0"/>
                                    <w:szCs w:val="24"/>
                                    <w:lang w:eastAsia="zh-HK"/>
                                  </w:rPr>
                                  <w:t xml:space="preserve">第五課　</w:t>
                                </w:r>
                                <w:r>
                                  <w:rPr>
                                    <w:rFonts w:ascii="新細明體" w:eastAsia="新細明體" w:hAnsi="新細明體" w:cs="新細明體"/>
                                    <w:kern w:val="0"/>
                                    <w:szCs w:val="24"/>
                                    <w:lang w:eastAsia="zh-HK"/>
                                  </w:rPr>
                                  <w:t>電器真利便</w:t>
                                </w:r>
                              </w:p>
                              <w:p w:rsidR="00B55A93" w:rsidRPr="00A74244" w:rsidRDefault="000A3518" w:rsidP="00A74244">
                                <w:pPr>
                                  <w:spacing w:beforeLines="20" w:before="72" w:line="0" w:lineRule="atLeast"/>
                                  <w:ind w:leftChars="50" w:left="120"/>
                                  <w:jc w:val="both"/>
                                  <w:rPr>
                                    <w:szCs w:val="24"/>
                                  </w:rPr>
                                </w:pPr>
                                <w:r w:rsidRPr="00A74244">
                                  <w:rPr>
                                    <w:rFonts w:ascii="新細明體" w:eastAsia="新細明體" w:hAnsi="新細明體" w:cs="新細明體"/>
                                    <w:kern w:val="0"/>
                                    <w:szCs w:val="24"/>
                                    <w:lang w:eastAsia="zh-HK"/>
                                  </w:rPr>
                                  <w:t>單元活動三</w:t>
                                </w:r>
                              </w:p>
                            </w:txbxContent>
                          </wps:txbx>
                          <wps:bodyPr rot="0" vert="horz" wrap="square" lIns="91440" tIns="45720" rIns="91440" bIns="45720" anchor="t" anchorCtr="0" upright="1">
                            <a:noAutofit/>
                          </wps:bodyPr>
                        </wps:wsp>
                        <wps:wsp>
                          <wps:cNvPr id="14" name="Line 65"/>
                          <wps:cNvCnPr>
                            <a:cxnSpLocks noChangeShapeType="1"/>
                          </wps:cNvCnPr>
                          <wps:spPr bwMode="auto">
                            <a:xfrm>
                              <a:off x="7058" y="67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66"/>
                          <wps:cNvCnPr>
                            <a:cxnSpLocks noChangeShapeType="1"/>
                          </wps:cNvCnPr>
                          <wps:spPr bwMode="auto">
                            <a:xfrm>
                              <a:off x="7061" y="921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67"/>
                          <wps:cNvCnPr>
                            <a:cxnSpLocks noChangeShapeType="1"/>
                          </wps:cNvCnPr>
                          <wps:spPr bwMode="auto">
                            <a:xfrm>
                              <a:off x="3904" y="927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BB1C897" id="群組 16" o:spid="_x0000_s1026" style="width:509pt;height:309.8pt;mso-position-horizontal-relative:char;mso-position-vertical-relative:line" coordsize="64643,3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V9mwUAAPwpAAAOAAAAZHJzL2Uyb0RvYy54bWzsWs1u7DQU3iPxDlb27eT/T51elZm2QrpA&#10;pZYH8CSZSUQSByftTLlix5oHAIkVvAGIBRKPQ8VbcHycOJnpvVAVdVqpmcVMEjue48/fd3x87KM3&#10;myInNwmvM1ZONeNQ10hSRizOytVU+/Lq7MDXSN3QMqY5K5OpdpvU2pvjjz86WldhYrKU5XHCCTRS&#10;1uG6mmpp01ThZFJHaVLQ+pBVSQmFS8YL2sAtX01iTtfQepFPTF13J2vG44qzKKlreDqXhdoxtr9c&#10;JlHzxXJZJw3JpxrY1uA3x++F+J4cH9FwxWmVZlFrBn2EFQXNSvhT1dScNpRc8+xeU0UWcVazZXMY&#10;sWLClsssSrAP0BtD3+nNOWfXFfZlFa5XlYIJoN3B6dHNRp/fXHCSxTB2GilpAUN09+fPd799RwxX&#10;gLOuViHUOefVZXXB2wcreSf6u1nyQvxCT8gGYb1VsCabhkTw0LVd29IB/QjKrMCybbcFPkphdO69&#10;F6Wn//HmpPvjibBPmbOugER1j1P9/3C6TGmVIPy1wKDFyVQ4/fjr3e8//PX9L3//8RMxJFhYcVZe&#10;cIFJtCkvq7cs+qomJZultFwl2OTVbQUw4xtg/+AVcVMDzGSx/ozFUIdeNwxptQOz4dq6qTsaAUBN&#10;3XJ8owW0g9yzTcuAcoE4FinEaFjxujlPWEHExVTLs1J0kob05m3dwAhD1a6KeFyysyzPUSd5SdZg&#10;eKA7Or5RszyLRamoV/PVYpZzckOF1PAjMIHWtqoBpcsYW0sTGp+21w3NcnkN9fNStAddAXvaK6ml&#10;d4EenPqnvn1gm+7pga3P5wcnZzP7wD0zPGduzWezufGtMM2wwzSL46QU1nW6NuyH8aH1MFKRStkK&#10;h8l269hFMLb7RaNxXMVQCgXV4YLFt6gefA4UlcJC4iqNtfyyFL+kDs37MhSg4LtILgHytkwHrT+A&#10;TCDMjiWI+kM1G5jyTcsxHWEjEF4J19ANvxW8awToSRQD0dj9atbuML0SAvmEbYgVDAQrXBtpNvBc&#10;yFL0pN7R7QnnbC0ICy5lS7jiVTnGDxJuh5lr2pbErFOs6YBTRL0G4CqlcDrVd3JsFcthVkMrP6DY&#10;Lb1tyfIMP23rW9WktC1wJMKKooIJIV7kEotHqLzIGpjW86yYar5yBTT8V8nvaKbZLDYAQy8fwhm4&#10;KzAPwg24SBn/RiNrmLqnWv31NeWJRvJPSxigwLBtqNbgje14gqd8WLIYltAygqamWqMReTlrZHxw&#10;XfFslcI/SUqU7AS88TJDF9lbheLDaUfa+uTzD3h1OU+/BcdNHJSeMAdmqKefeKxABy2Bu7CNwNsm&#10;sOANFDi6h9JScu9nk3HCqQ/fG6jtacLZQ3DkbpOzDSGfn5yeB+HtGAy93GBoD9z0Om6qIMDxhQtr&#10;nef+ggDb9WTobnlWGzmpKMCyYcEsiNqG9B92o68nCmiXp2MwcH8xCmQZBgPDoPbpgwFPd8GrvjcY&#10;MEx/XH2+6NXnHhxu0JFTOVyZ93kOhwtZGyCqa0qX369zzYHDlQu7LrV0L259ZQ63zTt0yYtx9SWn&#10;IVjmSI/bk3qY+3uGKML3/J2l2IDUku9jFLHY4PBh0qVfvI+klqRWuf+e1Er+kFfYH6l9y4YlJHjq&#10;PqmoQmPPgdSDCI0NK8CweWR1y2q7W8bIPPPIaslqtVPTs1rp/3lY7erurqvuWW07YwACeUyR98Xx&#10;U5nNkdWD7UdD7Q/1rFb6fx5W+y4s9mB1Poiqe1br1vbuz2sPq1VKdGT1kNVqhw53NVyl/b3sang6&#10;hMm4PvQs9ME9k8dExkvfRt9DIkOcpBik2Vyl4T2xs02zBebuMY+RnSM7NTiotcVOjDD3vyMcmB7q&#10;oved46bbiz6B1J/DaQ8QwRFDPMTUHocUZxiH91irP7R5/A8AAAD//wMAUEsDBBQABgAIAAAAIQAm&#10;fL8D3AAAAAYBAAAPAAAAZHJzL2Rvd25yZXYueG1sTI9BS8NAEIXvgv9hGcGb3axiaGM2pRT1VARb&#10;QXqbZqdJaHY2ZLdJ+u/detHLg8cb3vsmX062FQP1vnGsQc0SEMSlMw1XGr52bw9zED4gG2wdk4YL&#10;eVgWtzc5ZsaN/EnDNlQilrDPUEMdQpdJ6cuaLPqZ64hjdnS9xRBtX0nT4xjLbSsfkySVFhuOCzV2&#10;tK6pPG3PVsP7iOPqSb0Om9Nxfdnvnj++N4q0vr+bVi8gAk3h7xiu+BEdish0cGc2XrQa4iPhV69Z&#10;oubRHzSkapGCLHL5H7/4AQAA//8DAFBLAQItABQABgAIAAAAIQC2gziS/gAAAOEBAAATAAAAAAAA&#10;AAAAAAAAAAAAAABbQ29udGVudF9UeXBlc10ueG1sUEsBAi0AFAAGAAgAAAAhADj9If/WAAAAlAEA&#10;AAsAAAAAAAAAAAAAAAAALwEAAF9yZWxzLy5yZWxzUEsBAi0AFAAGAAgAAAAhAN6/hX2bBQAA/CkA&#10;AA4AAAAAAAAAAAAAAAAALgIAAGRycy9lMm9Eb2MueG1sUEsBAi0AFAAGAAgAAAAhACZ8vwPcAAAA&#10;BgEAAA8AAAAAAAAAAAAAAAAA9QcAAGRycy9kb3ducmV2LnhtbFBLBQYAAAAABAAEAPMAAAD+CAAA&#10;AAA=&#10;">
                <v:line id="直線接點 1" o:spid="_x0000_s1027" style="position:absolute;visibility:visible;mso-wrap-style:square" from="16402,20358" to="23825,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group id="群組 2" o:spid="_x0000_s1028" style="position:absolute;width:64643;height:39344" coordorigin="920,3525" coordsize="101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9" o:spid="_x0000_s1029" type="#_x0000_t202" style="position:absolute;left:920;top:6243;width:2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TxcwwAAANoAAAAPAAAAZHJzL2Rvd25yZXYueG1sRI/RasJA&#10;FETfC/2H5RZ8qxuLVomu0gpisA9i9AOu2WsSuns3ZleNf+8KhT4OM3OGmS06a8SVWl87VjDoJyCI&#10;C6drLhUc9qv3CQgfkDUax6TgTh4W89eXGaba3XhH1zyUIkLYp6igCqFJpfRFRRZ93zXE0Tu51mKI&#10;si2lbvEW4dbIjyT5lBZrjgsVNrSsqPjNL1ZB9jM2I5ttzTEffJ+LUdisk+ysVO+t+5qCCNSF//Bf&#10;O9MKhvC8Em+AnD8AAAD//wMAUEsBAi0AFAAGAAgAAAAhANvh9svuAAAAhQEAABMAAAAAAAAAAAAA&#10;AAAAAAAAAFtDb250ZW50X1R5cGVzXS54bWxQSwECLQAUAAYACAAAACEAWvQsW78AAAAVAQAACwAA&#10;AAAAAAAAAAAAAAAfAQAAX3JlbHMvLnJlbHNQSwECLQAUAAYACAAAACEAS+08XMMAAADaAAAADwAA&#10;AAAAAAAAAAAAAAAHAgAAZHJzL2Rvd25yZXYueG1sUEsFBgAAAAADAAMAtwAAAPcCAAAAAA==&#10;" strokeweight="3pt">
                    <v:stroke linestyle="thinThin"/>
                    <v:textbox>
                      <w:txbxContent>
                        <w:p w:rsidR="00B55A93" w:rsidRPr="00A74244" w:rsidRDefault="000A3518" w:rsidP="00A74244">
                          <w:pPr>
                            <w:jc w:val="center"/>
                            <w:rPr>
                              <w:rFonts w:ascii="新細明體" w:hAnsi="新細明體"/>
                              <w:szCs w:val="24"/>
                            </w:rPr>
                          </w:pPr>
                          <w:r w:rsidRPr="00A74244">
                            <w:rPr>
                              <w:rFonts w:ascii="新細明體" w:eastAsia="新細明體" w:hAnsi="新細明體" w:cs="新細明體"/>
                              <w:kern w:val="0"/>
                              <w:szCs w:val="24"/>
                              <w:lang w:eastAsia="zh-HK"/>
                            </w:rPr>
                            <w:t>閩南語第</w:t>
                          </w:r>
                          <w:r>
                            <w:rPr>
                              <w:rFonts w:ascii="新細明體" w:eastAsia="新細明體" w:hAnsi="新細明體" w:cs="新細明體"/>
                              <w:kern w:val="0"/>
                              <w:szCs w:val="24"/>
                              <w:lang w:eastAsia="zh-HK"/>
                            </w:rPr>
                            <w:t>7</w:t>
                          </w:r>
                          <w:r w:rsidRPr="00A74244">
                            <w:rPr>
                              <w:rFonts w:ascii="新細明體" w:eastAsia="新細明體" w:hAnsi="新細明體" w:cs="新細明體"/>
                              <w:kern w:val="0"/>
                              <w:szCs w:val="24"/>
                              <w:lang w:eastAsia="zh-HK"/>
                            </w:rPr>
                            <w:t>冊</w:t>
                          </w:r>
                        </w:p>
                      </w:txbxContent>
                    </v:textbox>
                  </v:shape>
                  <v:line id="Line 55" o:spid="_x0000_s1030" style="position:absolute;visibility:visible;mso-wrap-style:square" from="3904,4197" to="390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56" o:spid="_x0000_s1031" style="position:absolute;visibility:visible;mso-wrap-style:square" from="3904,4197" to="4675,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 id="Text Box 58" o:spid="_x0000_s1032" type="#_x0000_t202" style="position:absolute;left:4675;top:3735;width:234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6IrxAAAANoAAAAPAAAAZHJzL2Rvd25yZXYueG1sRI/RasJA&#10;FETfBf9huULfmk0K1hJdgwqloX0opn7ANXtNgrt3Y3ar6d93CwUfh5k5w6yK0RpxpcF3jhVkSQqC&#10;uHa640bB4ev18QWED8gajWNS8EMeivV0ssJcuxvv6VqFRkQI+xwVtCH0uZS+bsmiT1xPHL2TGyyG&#10;KIdG6gFvEW6NfErTZ2mx47jQYk+7lupz9W0VlB8LM7flpzlW2fZSz8P7W1pelHqYjZsliEBjuIf/&#10;26VWsIC/K/EGyPUvAAAA//8DAFBLAQItABQABgAIAAAAIQDb4fbL7gAAAIUBAAATAAAAAAAAAAAA&#10;AAAAAAAAAABbQ29udGVudF9UeXBlc10ueG1sUEsBAi0AFAAGAAgAAAAhAFr0LFu/AAAAFQEAAAsA&#10;AAAAAAAAAAAAAAAAHwEAAF9yZWxzLy5yZWxzUEsBAi0AFAAGAAgAAAAhALs/oivEAAAA2gAAAA8A&#10;AAAAAAAAAAAAAAAABwIAAGRycy9kb3ducmV2LnhtbFBLBQYAAAAAAwADALcAAAD4AgAAAAA=&#10;" strokeweight="3pt">
                    <v:stroke linestyle="thinThin"/>
                    <v:textbox>
                      <w:txbxContent>
                        <w:p w:rsidR="00B55A93" w:rsidRPr="00A74244" w:rsidRDefault="000A351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第一單元</w:t>
                          </w:r>
                        </w:p>
                        <w:p w:rsidR="00B55A93" w:rsidRPr="00A74244" w:rsidRDefault="000A3518" w:rsidP="007B0707">
                          <w:pPr>
                            <w:spacing w:line="0" w:lineRule="atLeast"/>
                            <w:jc w:val="center"/>
                            <w:rPr>
                              <w:rFonts w:ascii="新細明體" w:hAnsi="新細明體"/>
                              <w:szCs w:val="24"/>
                            </w:rPr>
                          </w:pPr>
                          <w:r w:rsidRPr="007B0707">
                            <w:rPr>
                              <w:rFonts w:ascii="新細明體" w:eastAsia="新細明體" w:hAnsi="新細明體" w:cs="新細明體"/>
                              <w:kern w:val="0"/>
                              <w:szCs w:val="24"/>
                              <w:lang w:eastAsia="zh-HK"/>
                            </w:rPr>
                            <w:t>豐沛的暗頓</w:t>
                          </w:r>
                        </w:p>
                      </w:txbxContent>
                    </v:textbox>
                  </v:shape>
                  <v:line id="Line 59" o:spid="_x0000_s1033" style="position:absolute;visibility:visible;mso-wrap-style:square" from="7061,4197" to="83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shape id="Text Box 60" o:spid="_x0000_s1034" type="#_x0000_t202" style="position:absolute;left:4672;top:6258;width:234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PCxAAAANoAAAAPAAAAZHJzL2Rvd25yZXYueG1sRI/dasJA&#10;FITvC77DcgTv6kbB/qRuggrS0F5IUx/gmD1NgrtnY3bV+PZuodDLYWa+YZb5YI24UO9bxwpm0wQE&#10;ceV0y7WC/ff28QWED8gajWNScCMPeTZ6WGKq3ZW/6FKGWkQI+xQVNCF0qZS+asiin7qOOHo/rrcY&#10;ouxrqXu8Rrg1cp4kT9Jiy3GhwY42DVXH8mwVFJ/PZmGLnTmUs/WpWoSP96Q4KTUZD6s3EIGG8B/+&#10;axdawSv8Xok3QGZ3AAAA//8DAFBLAQItABQABgAIAAAAIQDb4fbL7gAAAIUBAAATAAAAAAAAAAAA&#10;AAAAAAAAAABbQ29udGVudF9UeXBlc10ueG1sUEsBAi0AFAAGAAgAAAAhAFr0LFu/AAAAFQEAAAsA&#10;AAAAAAAAAAAAAAAAHwEAAF9yZWxzLy5yZWxzUEsBAi0AFAAGAAgAAAAhAKXsk8LEAAAA2gAAAA8A&#10;AAAAAAAAAAAAAAAABwIAAGRycy9kb3ducmV2LnhtbFBLBQYAAAAAAwADALcAAAD4AgAAAAA=&#10;" strokeweight="3pt">
                    <v:stroke linestyle="thinThin"/>
                    <v:textbox>
                      <w:txbxContent>
                        <w:p w:rsidR="00B55A93" w:rsidRPr="00A74244" w:rsidRDefault="000A351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第二單元</w:t>
                          </w:r>
                        </w:p>
                        <w:p w:rsidR="00B55A93" w:rsidRPr="00A74244" w:rsidRDefault="000A3518" w:rsidP="00A74244">
                          <w:pPr>
                            <w:spacing w:line="0" w:lineRule="atLeast"/>
                            <w:jc w:val="center"/>
                            <w:rPr>
                              <w:rFonts w:ascii="新細明體" w:hAnsi="新細明體"/>
                              <w:szCs w:val="24"/>
                            </w:rPr>
                          </w:pPr>
                          <w:r w:rsidRPr="007B0707">
                            <w:rPr>
                              <w:rFonts w:ascii="新細明體" w:eastAsia="新細明體" w:hAnsi="新細明體" w:cs="新細明體"/>
                              <w:kern w:val="0"/>
                              <w:szCs w:val="24"/>
                              <w:lang w:eastAsia="zh-HK"/>
                            </w:rPr>
                            <w:t>身體報你知</w:t>
                          </w:r>
                        </w:p>
                      </w:txbxContent>
                    </v:textbox>
                  </v:shape>
                  <v:shape id="Text Box 61" o:spid="_x0000_s1035" type="#_x0000_t202" style="position:absolute;left:4675;top:8787;width:234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Z+xAAAANsAAAAPAAAAZHJzL2Rvd25yZXYueG1sRI9Bb8Iw&#10;DIXvk/gPkZF2GymTYFMhIDZpWsUOEx0/wDSmrUic0mTQ/fv5gMTN1nt+7/NyPXinLtTHNrCB6SQD&#10;RVwF23JtYP/z8fQKKiZkiy4wGfijCOvV6GGJuQ1X3tGlTLWSEI45GmhS6nKtY9WQxzgJHbFox9B7&#10;TLL2tbY9XiXcO/2cZXPtsWVpaLCj94aqU/nrDRRfL27mi293KKdv52qWtp9ZcTbmcTxsFqASDelu&#10;vl0XVvCFXn6RAfTqHwAA//8DAFBLAQItABQABgAIAAAAIQDb4fbL7gAAAIUBAAATAAAAAAAAAAAA&#10;AAAAAAAAAABbQ29udGVudF9UeXBlc10ueG1sUEsBAi0AFAAGAAgAAAAhAFr0LFu/AAAAFQEAAAsA&#10;AAAAAAAAAAAAAAAAHwEAAF9yZWxzLy5yZWxzUEsBAi0AFAAGAAgAAAAhAFWPRn7EAAAA2wAAAA8A&#10;AAAAAAAAAAAAAAAABwIAAGRycy9kb3ducmV2LnhtbFBLBQYAAAAAAwADALcAAAD4AgAAAAA=&#10;" strokeweight="3pt">
                    <v:stroke linestyle="thinThin"/>
                    <v:textbox>
                      <w:txbxContent>
                        <w:p w:rsidR="00B55A93" w:rsidRPr="00A74244" w:rsidRDefault="000A3518" w:rsidP="00A74244">
                          <w:pPr>
                            <w:spacing w:line="0" w:lineRule="atLeast"/>
                            <w:jc w:val="center"/>
                            <w:rPr>
                              <w:rFonts w:ascii="新細明體" w:hAnsi="新細明體"/>
                              <w:szCs w:val="24"/>
                            </w:rPr>
                          </w:pPr>
                          <w:r w:rsidRPr="00A74244">
                            <w:rPr>
                              <w:rFonts w:ascii="新細明體" w:eastAsia="新細明體" w:hAnsi="新細明體" w:cs="新細明體"/>
                              <w:kern w:val="0"/>
                              <w:szCs w:val="24"/>
                              <w:lang w:eastAsia="zh-HK"/>
                            </w:rPr>
                            <w:t>第三單元</w:t>
                          </w:r>
                        </w:p>
                        <w:p w:rsidR="00B55A93" w:rsidRPr="00A74244" w:rsidRDefault="000A3518" w:rsidP="00A74244">
                          <w:pPr>
                            <w:spacing w:line="0" w:lineRule="atLeast"/>
                            <w:jc w:val="center"/>
                            <w:rPr>
                              <w:rFonts w:ascii="新細明體" w:hAnsi="新細明體"/>
                              <w:szCs w:val="24"/>
                            </w:rPr>
                          </w:pPr>
                          <w:r w:rsidRPr="007B0707">
                            <w:rPr>
                              <w:rFonts w:ascii="新細明體" w:eastAsia="新細明體" w:hAnsi="新細明體" w:cs="新細明體"/>
                              <w:kern w:val="0"/>
                              <w:szCs w:val="24"/>
                              <w:lang w:eastAsia="zh-HK"/>
                            </w:rPr>
                            <w:t>現代的電器</w:t>
                          </w:r>
                        </w:p>
                      </w:txbxContent>
                    </v:textbox>
                  </v:shape>
                  <v:shape id="Text Box 62" o:spid="_x0000_s1036" type="#_x0000_t202" style="position:absolute;left:8346;top:3525;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lwQAAANsAAAAPAAAAZHJzL2Rvd25yZXYueG1sRE/NasJA&#10;EL4LvsMyQm+6SUEt0VW0IA32UBp9gDE7TUJ3Z2N21fj2bqHgbT6+31mue2vElTrfOFaQThIQxKXT&#10;DVcKjofd+A2ED8gajWNScCcP69VwsMRMuxt/07UIlYgh7DNUUIfQZlL6siaLfuJa4sj9uM5iiLCr&#10;pO7wFsOtka9JMpMWG44NNbb0XlP5W1ysgvxzbqY2/zKnIt2ey2nYfyT5WamXUb9ZgAjUh6f4353r&#10;OD+Fv1/iAXL1AAAA//8DAFBLAQItABQABgAIAAAAIQDb4fbL7gAAAIUBAAATAAAAAAAAAAAAAAAA&#10;AAAAAABbQ29udGVudF9UeXBlc10ueG1sUEsBAi0AFAAGAAgAAAAhAFr0LFu/AAAAFQEAAAsAAAAA&#10;AAAAAAAAAAAAHwEAAF9yZWxzLy5yZWxzUEsBAi0AFAAGAAgAAAAhADrD4+XBAAAA2wAAAA8AAAAA&#10;AAAAAAAAAAAABwIAAGRycy9kb3ducmV2LnhtbFBLBQYAAAAAAwADALcAAAD1AgAAAAA=&#10;" strokeweight="3pt">
                    <v:stroke linestyle="thinThin"/>
                    <v:textbox>
                      <w:txbxContent>
                        <w:p w:rsidR="00B55A93" w:rsidRPr="00A74244" w:rsidRDefault="000A351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第一課　</w:t>
                          </w:r>
                          <w:r>
                            <w:rPr>
                              <w:rFonts w:ascii="新細明體" w:eastAsia="新細明體" w:hAnsi="新細明體" w:cs="新細明體"/>
                              <w:kern w:val="0"/>
                              <w:szCs w:val="24"/>
                              <w:lang w:eastAsia="zh-HK"/>
                            </w:rPr>
                            <w:t>青菜</w:t>
                          </w:r>
                        </w:p>
                        <w:p w:rsidR="00B55A93" w:rsidRPr="00A74244" w:rsidRDefault="000A351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第二課　</w:t>
                          </w:r>
                          <w:r>
                            <w:rPr>
                              <w:rFonts w:ascii="新細明體" w:eastAsia="新細明體" w:hAnsi="新細明體" w:cs="新細明體"/>
                              <w:kern w:val="0"/>
                              <w:szCs w:val="24"/>
                              <w:lang w:eastAsia="zh-HK"/>
                            </w:rPr>
                            <w:t>幸福的滋味</w:t>
                          </w:r>
                        </w:p>
                        <w:p w:rsidR="00B55A93" w:rsidRPr="00A74244" w:rsidRDefault="000A351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單元活動一</w:t>
                          </w:r>
                        </w:p>
                      </w:txbxContent>
                    </v:textbox>
                  </v:shape>
                  <v:shape id="Text Box 63" o:spid="_x0000_s1037" type="#_x0000_t202" style="position:absolute;left:8346;top:6067;width:2754;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B55A93" w:rsidRDefault="000A351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第三課　</w:t>
                          </w:r>
                          <w:r>
                            <w:rPr>
                              <w:rFonts w:ascii="新細明體" w:eastAsia="新細明體" w:hAnsi="新細明體" w:cs="新細明體"/>
                              <w:kern w:val="0"/>
                              <w:szCs w:val="24"/>
                              <w:lang w:eastAsia="zh-HK"/>
                            </w:rPr>
                            <w:t>好鼻獅</w:t>
                          </w:r>
                        </w:p>
                        <w:p w:rsidR="00B55A93" w:rsidRPr="007B0707" w:rsidRDefault="000A3518" w:rsidP="007B0707">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 xml:space="preserve">第四課　</w:t>
                          </w:r>
                          <w:r>
                            <w:rPr>
                              <w:rFonts w:ascii="新細明體" w:eastAsia="新細明體" w:hAnsi="新細明體" w:cs="新細明體"/>
                              <w:kern w:val="0"/>
                              <w:szCs w:val="24"/>
                              <w:lang w:eastAsia="zh-HK"/>
                            </w:rPr>
                            <w:t>著傷</w:t>
                          </w:r>
                        </w:p>
                        <w:p w:rsidR="00B55A93" w:rsidRPr="00A74244" w:rsidRDefault="000A3518" w:rsidP="00A74244">
                          <w:pPr>
                            <w:spacing w:beforeLines="20" w:before="72" w:line="0" w:lineRule="atLeast"/>
                            <w:ind w:leftChars="50" w:left="120"/>
                            <w:jc w:val="both"/>
                            <w:rPr>
                              <w:rFonts w:ascii="新細明體"/>
                              <w:szCs w:val="24"/>
                            </w:rPr>
                          </w:pPr>
                          <w:r w:rsidRPr="00A74244">
                            <w:rPr>
                              <w:rFonts w:ascii="新細明體" w:eastAsia="新細明體" w:hAnsi="新細明體" w:cs="新細明體"/>
                              <w:kern w:val="0"/>
                              <w:szCs w:val="24"/>
                              <w:lang w:eastAsia="zh-HK"/>
                            </w:rPr>
                            <w:t>單元活動二</w:t>
                          </w:r>
                        </w:p>
                      </w:txbxContent>
                    </v:textbox>
                  </v:shape>
                  <v:shape id="Text Box 64" o:spid="_x0000_s1038" type="#_x0000_t202" style="position:absolute;left:8346;top:8685;width:2754;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gJwQAAANsAAAAPAAAAZHJzL2Rvd25yZXYueG1sRE/NasJA&#10;EL4XfIdlBG+6UbE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KVd2AnBAAAA2wAAAA8AAAAA&#10;AAAAAAAAAAAABwIAAGRycy9kb3ducmV2LnhtbFBLBQYAAAAAAwADALcAAAD1AgAAAAA=&#10;" strokeweight="3pt">
                    <v:stroke linestyle="thinThin"/>
                    <v:textbox>
                      <w:txbxContent>
                        <w:p w:rsidR="00B55A93" w:rsidRPr="00A74244" w:rsidRDefault="000A3518" w:rsidP="00A74244">
                          <w:pPr>
                            <w:spacing w:beforeLines="20" w:before="72" w:line="0" w:lineRule="atLeast"/>
                            <w:ind w:leftChars="50" w:left="120"/>
                            <w:jc w:val="both"/>
                            <w:rPr>
                              <w:szCs w:val="24"/>
                            </w:rPr>
                          </w:pPr>
                          <w:r w:rsidRPr="00A74244">
                            <w:rPr>
                              <w:rFonts w:ascii="新細明體" w:eastAsia="新細明體" w:hAnsi="新細明體" w:cs="新細明體"/>
                              <w:kern w:val="0"/>
                              <w:szCs w:val="24"/>
                              <w:lang w:eastAsia="zh-HK"/>
                            </w:rPr>
                            <w:t xml:space="preserve">第五課　</w:t>
                          </w:r>
                          <w:r>
                            <w:rPr>
                              <w:rFonts w:ascii="新細明體" w:eastAsia="新細明體" w:hAnsi="新細明體" w:cs="新細明體"/>
                              <w:kern w:val="0"/>
                              <w:szCs w:val="24"/>
                              <w:lang w:eastAsia="zh-HK"/>
                            </w:rPr>
                            <w:t>電器真利便</w:t>
                          </w:r>
                        </w:p>
                        <w:p w:rsidR="00B55A93" w:rsidRPr="00A74244" w:rsidRDefault="000A3518" w:rsidP="00A74244">
                          <w:pPr>
                            <w:spacing w:beforeLines="20" w:before="72" w:line="0" w:lineRule="atLeast"/>
                            <w:ind w:leftChars="50" w:left="120"/>
                            <w:jc w:val="both"/>
                            <w:rPr>
                              <w:szCs w:val="24"/>
                            </w:rPr>
                          </w:pPr>
                          <w:r w:rsidRPr="00A74244">
                            <w:rPr>
                              <w:rFonts w:ascii="新細明體" w:eastAsia="新細明體" w:hAnsi="新細明體" w:cs="新細明體"/>
                              <w:kern w:val="0"/>
                              <w:szCs w:val="24"/>
                              <w:lang w:eastAsia="zh-HK"/>
                            </w:rPr>
                            <w:t>單元活動三</w:t>
                          </w:r>
                        </w:p>
                      </w:txbxContent>
                    </v:textbox>
                  </v:shape>
                  <v:line id="Line 65" o:spid="_x0000_s1039" style="position:absolute;visibility:visible;mso-wrap-style:square" from="7058,6731" to="834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66" o:spid="_x0000_s1040" style="position:absolute;visibility:visible;mso-wrap-style:square" from="7061,9210" to="834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67" o:spid="_x0000_s1041" style="position:absolute;visibility:visible;mso-wrap-style:square" from="3904,9276" to="4675,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w10:anchorlock/>
              </v:group>
            </w:pict>
          </mc:Fallback>
        </mc:AlternateConten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二、課程理念：</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1.</w:t>
      </w:r>
      <w:r w:rsidRPr="006D15D8">
        <w:rPr>
          <w:rFonts w:ascii="新細明體" w:eastAsia="新細明體" w:hAnsi="新細明體" w:cs="新細明體"/>
          <w:kern w:val="0"/>
          <w:sz w:val="22"/>
          <w:szCs w:val="22"/>
        </w:rPr>
        <w:t>以學生為主體，教師為輔，學習方法為主線，整體發展為主旨，透過詞語、句型、課文、音標、囡仔歌的練習；培養聽、說、讀、寫、作、音標系統應用等閩南語基本能力，採遊戲教學與學生高參與之互動教學方式，結合知識傳授與能力培養，臻至語言應用的最大效益。</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2.</w:t>
      </w:r>
      <w:r w:rsidRPr="006D15D8">
        <w:rPr>
          <w:rFonts w:ascii="新細明體" w:eastAsia="新細明體" w:hAnsi="新細明體" w:cs="新細明體"/>
          <w:kern w:val="0"/>
          <w:sz w:val="22"/>
          <w:szCs w:val="22"/>
        </w:rPr>
        <w:t>有效提高語文教學質量，提升閩語活絡應用之目的。</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3.</w:t>
      </w:r>
      <w:r w:rsidRPr="006D15D8">
        <w:rPr>
          <w:rFonts w:ascii="新細明體" w:eastAsia="新細明體" w:hAnsi="新細明體" w:cs="新細明體"/>
          <w:kern w:val="0"/>
          <w:sz w:val="22"/>
          <w:szCs w:val="22"/>
        </w:rPr>
        <w:t>落實十二年國民基本教育課綱自發、互動、共好的精神，落實素養導向的課程與教學，成就每個孩子都能適性揚才與終生學習。</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lastRenderedPageBreak/>
        <w:t>4.</w:t>
      </w:r>
      <w:r w:rsidRPr="006D15D8">
        <w:rPr>
          <w:rFonts w:ascii="新細明體" w:eastAsia="新細明體" w:hAnsi="新細明體" w:cs="新細明體"/>
          <w:kern w:val="0"/>
          <w:sz w:val="22"/>
          <w:szCs w:val="22"/>
        </w:rPr>
        <w:t>以主題及單元組織方式進行。</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5.</w:t>
      </w:r>
      <w:r w:rsidRPr="006D15D8">
        <w:rPr>
          <w:rFonts w:ascii="新細明體" w:eastAsia="新細明體" w:hAnsi="新細明體" w:cs="新細明體"/>
          <w:kern w:val="0"/>
          <w:sz w:val="22"/>
          <w:szCs w:val="22"/>
        </w:rPr>
        <w:t>特別重視學科體系的規</w:t>
      </w:r>
      <w:r w:rsidRPr="006D15D8">
        <w:rPr>
          <w:rFonts w:ascii="新細明體" w:eastAsia="新細明體" w:hAnsi="新細明體" w:cs="新細明體"/>
          <w:kern w:val="0"/>
          <w:sz w:val="22"/>
          <w:szCs w:val="22"/>
        </w:rPr>
        <w:t>畫、統整，和與其他領域橫向課程的設計、整合。</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6.</w:t>
      </w:r>
      <w:r w:rsidRPr="006D15D8">
        <w:rPr>
          <w:rFonts w:ascii="新細明體" w:eastAsia="新細明體" w:hAnsi="新細明體" w:cs="新細明體"/>
          <w:kern w:val="0"/>
          <w:sz w:val="22"/>
          <w:szCs w:val="22"/>
        </w:rPr>
        <w:t>循環反覆，循序漸進，逐步加深，螺旋上升，教材不只呈現了單元群組式的系統性學習，也顧及了日常生活及未來發展的實用性、時代性的進步要求。</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三、先備經驗或知識簡述：</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低年級所要學習的是聽與說的運用，同時學習以閩語與人互動。以「遊戲」教學方式，營造生動活潑的學習情境，是將學習內容轉化為提升學習意願的要媒介，帶動學生學習興趣，更可引導學生進入較深較廣的學習層面。</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四、課程目標：</w:t>
      </w:r>
    </w:p>
    <w:p w:rsidR="00322955" w:rsidRDefault="000A3518" w:rsidP="00322955">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1.</w:t>
      </w:r>
      <w:r>
        <w:rPr>
          <w:rFonts w:ascii="新細明體" w:eastAsia="新細明體" w:hAnsi="新細明體" w:cs="新細明體"/>
          <w:kern w:val="0"/>
          <w:sz w:val="22"/>
          <w:szCs w:val="22"/>
        </w:rPr>
        <w:t>能聽懂並說出常見蔬菜的閩南語說法。</w:t>
      </w:r>
    </w:p>
    <w:p w:rsidR="00322955" w:rsidRDefault="000A3518" w:rsidP="00322955">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2.</w:t>
      </w:r>
      <w:r>
        <w:rPr>
          <w:rFonts w:ascii="新細明體" w:eastAsia="新細明體" w:hAnsi="新細明體" w:cs="新細明體"/>
          <w:kern w:val="0"/>
          <w:sz w:val="22"/>
          <w:szCs w:val="22"/>
        </w:rPr>
        <w:t>能用閩南語說出餐具。</w:t>
      </w:r>
    </w:p>
    <w:p w:rsidR="00322955" w:rsidRDefault="000A3518" w:rsidP="00322955">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3.</w:t>
      </w:r>
      <w:r>
        <w:rPr>
          <w:rFonts w:ascii="新細明體" w:eastAsia="新細明體" w:hAnsi="新細明體" w:cs="新細明體"/>
          <w:kern w:val="0"/>
          <w:sz w:val="22"/>
          <w:szCs w:val="22"/>
        </w:rPr>
        <w:t>能朗讀與感官有關的課</w:t>
      </w:r>
      <w:r>
        <w:rPr>
          <w:rFonts w:ascii="新細明體" w:eastAsia="新細明體" w:hAnsi="新細明體" w:cs="新細明體"/>
          <w:kern w:val="0"/>
          <w:sz w:val="22"/>
          <w:szCs w:val="22"/>
        </w:rPr>
        <w:t>文並了解文章的含意。</w:t>
      </w:r>
    </w:p>
    <w:p w:rsidR="00322955" w:rsidRDefault="000A3518" w:rsidP="00322955">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4.</w:t>
      </w:r>
      <w:r>
        <w:rPr>
          <w:rFonts w:ascii="新細明體" w:eastAsia="新細明體" w:hAnsi="新細明體" w:cs="新細明體"/>
          <w:kern w:val="0"/>
          <w:sz w:val="22"/>
          <w:szCs w:val="22"/>
        </w:rPr>
        <w:t>能學會各種感官的語詞說法。</w:t>
      </w:r>
    </w:p>
    <w:p w:rsidR="00322955" w:rsidRDefault="000A3518" w:rsidP="00322955">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5.</w:t>
      </w:r>
      <w:r>
        <w:rPr>
          <w:rFonts w:ascii="新細明體" w:eastAsia="新細明體" w:hAnsi="新細明體" w:cs="新細明體"/>
          <w:kern w:val="0"/>
          <w:sz w:val="22"/>
          <w:szCs w:val="22"/>
        </w:rPr>
        <w:t>學會朗讀課文，並從課文中了解校園安全的重要。</w:t>
      </w:r>
    </w:p>
    <w:p w:rsidR="00322955" w:rsidRDefault="000A3518" w:rsidP="00322955">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6.</w:t>
      </w:r>
      <w:r>
        <w:rPr>
          <w:rFonts w:ascii="新細明體" w:eastAsia="新細明體" w:hAnsi="新細明體" w:cs="新細明體"/>
          <w:kern w:val="0"/>
          <w:sz w:val="22"/>
          <w:szCs w:val="22"/>
        </w:rPr>
        <w:t>學會各種症狀的語詞，並能於生活中避免這些傷害發生。</w:t>
      </w:r>
    </w:p>
    <w:p w:rsidR="00322955" w:rsidRDefault="000A3518" w:rsidP="00322955">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7.</w:t>
      </w:r>
      <w:r>
        <w:rPr>
          <w:rFonts w:ascii="新細明體" w:eastAsia="新細明體" w:hAnsi="新細明體" w:cs="新細明體"/>
          <w:kern w:val="0"/>
          <w:sz w:val="22"/>
          <w:szCs w:val="22"/>
        </w:rPr>
        <w:t>能聽懂及說出各種電器用品的閩南語說法。</w:t>
      </w:r>
    </w:p>
    <w:p w:rsidR="00322955" w:rsidRDefault="000A3518" w:rsidP="00322955">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8.</w:t>
      </w:r>
      <w:r>
        <w:rPr>
          <w:rFonts w:ascii="新細明體" w:eastAsia="新細明體" w:hAnsi="新細明體" w:cs="新細明體"/>
          <w:kern w:val="0"/>
          <w:sz w:val="22"/>
          <w:szCs w:val="22"/>
        </w:rPr>
        <w:t>能進一步了解節能與環保的重要，並能建立安全使用電器的觀念。</w:t>
      </w:r>
    </w:p>
    <w:p w:rsidR="00322955" w:rsidRDefault="000A3518" w:rsidP="00322955">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9.</w:t>
      </w:r>
      <w:r>
        <w:rPr>
          <w:rFonts w:ascii="新細明體" w:eastAsia="新細明體" w:hAnsi="新細明體" w:cs="新細明體"/>
          <w:kern w:val="0"/>
          <w:sz w:val="22"/>
          <w:szCs w:val="22"/>
        </w:rPr>
        <w:t>學會認讀與聽辨複韻母，並認識拼音的聲調。</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五、教學策略建議：</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「聽說讀寫」及「拼寫音標」是閩語課的重要環節，主要是藉由課文的語法、音義、思想、觀念、知識和寫作技巧，達學習目的。其重點在於音義語法的深究，亦即學習課文「語句」和「詞語」的音義。</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其內涵包含：熟讀課文內容、掌握主題重點、了解詞句音義、延伸學習相關詞語。</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其目的在於：豐富知識的內涵，強化了解閩閩語的音義，培養高度學習的興趣，訓練思維以建立解決問題的能力。</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其學習方法：包含認讀、會話、造句等方法。</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六、學習策略建議：</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建議依循教材編寫體例來學習，由「單元主題情境故事」開始，以「課文」的字、詞、句型與賞析為基礎，進而學習相關「語詞」，再將語詞與句型應用於「造句」和「對話」練習，最後於「學習單」檢視本課範圍的學習成效。期待用循序漸進由字到詞到句的串連，兼顧「聽說讀寫」做完整且有</w:t>
      </w:r>
      <w:r w:rsidRPr="006D15D8">
        <w:rPr>
          <w:rFonts w:ascii="新細明體" w:eastAsia="新細明體" w:hAnsi="新細明體" w:cs="新細明體"/>
          <w:kern w:val="0"/>
          <w:sz w:val="22"/>
          <w:szCs w:val="22"/>
        </w:rPr>
        <w:t>系統的學習策略，獲得最大的學習成效。</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lastRenderedPageBreak/>
        <w:t>十二年國教課綱理念著重學習帶得走的能力，即是要學會能應付現在與未來生活之能力，因此在學習的同時必須有意識地將課堂所學之情境對應到自身的生活經驗，一則加深學習成效，二則與生活應用接軌。進而認識閩南語文對個人生活的重要性，能在家庭、學校與社區生活之中，經常使用閩南語表達、溝通與解決問題，養成主動學習的能力。</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七、參考資料：</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1.</w:t>
      </w:r>
      <w:r w:rsidRPr="006D15D8">
        <w:rPr>
          <w:rFonts w:ascii="新細明體" w:eastAsia="新細明體" w:hAnsi="新細明體" w:cs="新細明體"/>
          <w:kern w:val="0"/>
          <w:sz w:val="22"/>
          <w:szCs w:val="22"/>
        </w:rPr>
        <w:t>實用臺語詞彙　編：王華南　臺原出版社　民國八十一年</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2.</w:t>
      </w:r>
      <w:r w:rsidRPr="006D15D8">
        <w:rPr>
          <w:rFonts w:ascii="新細明體" w:eastAsia="新細明體" w:hAnsi="新細明體" w:cs="新細明體"/>
          <w:kern w:val="0"/>
          <w:sz w:val="22"/>
          <w:szCs w:val="22"/>
        </w:rPr>
        <w:t>臺灣閩南語辭典　編：國編館　五南書局　民國九十年</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3.</w:t>
      </w:r>
      <w:r w:rsidRPr="006D15D8">
        <w:rPr>
          <w:rFonts w:ascii="新細明體" w:eastAsia="新細明體" w:hAnsi="新細明體" w:cs="新細明體"/>
          <w:kern w:val="0"/>
          <w:sz w:val="22"/>
          <w:szCs w:val="22"/>
        </w:rPr>
        <w:t>臺灣方言之旅編</w:t>
      </w:r>
      <w:r w:rsidRPr="006D15D8">
        <w:rPr>
          <w:rFonts w:ascii="新細明體" w:eastAsia="新細明體" w:hAnsi="新細明體" w:cs="新細明體"/>
          <w:kern w:val="0"/>
          <w:sz w:val="22"/>
          <w:szCs w:val="22"/>
        </w:rPr>
        <w:t>：洪惟仁　前衛出版社　民國八十一年</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4.</w:t>
      </w:r>
      <w:r w:rsidRPr="006D15D8">
        <w:rPr>
          <w:rFonts w:ascii="新細明體" w:eastAsia="新細明體" w:hAnsi="新細明體" w:cs="新細明體"/>
          <w:kern w:val="0"/>
          <w:sz w:val="22"/>
          <w:szCs w:val="22"/>
        </w:rPr>
        <w:t>聲韻論叢</w:t>
      </w:r>
      <w:r w:rsidRPr="006D15D8">
        <w:rPr>
          <w:rFonts w:ascii="新細明體" w:eastAsia="新細明體" w:hAnsi="新細明體" w:cs="新細明體"/>
          <w:kern w:val="0"/>
          <w:sz w:val="22"/>
          <w:szCs w:val="22"/>
        </w:rPr>
        <w:t>─</w:t>
      </w:r>
      <w:r w:rsidRPr="006D15D8">
        <w:rPr>
          <w:rFonts w:ascii="新細明體" w:eastAsia="新細明體" w:hAnsi="新細明體" w:cs="新細明體"/>
          <w:kern w:val="0"/>
          <w:sz w:val="22"/>
          <w:szCs w:val="22"/>
        </w:rPr>
        <w:t>閩南語傳統呼音法在鄉土語言教學上的運用　文：姚榮松學生書局　民國八十六年</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5.</w:t>
      </w:r>
      <w:r w:rsidRPr="006D15D8">
        <w:rPr>
          <w:rFonts w:ascii="新細明體" w:eastAsia="新細明體" w:hAnsi="新細明體" w:cs="新細明體"/>
          <w:kern w:val="0"/>
          <w:sz w:val="22"/>
          <w:szCs w:val="22"/>
        </w:rPr>
        <w:t>生活臺語文：鄭良偉、趙順文等自立晚報文化出版部　民國八十年</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6.</w:t>
      </w:r>
      <w:r w:rsidRPr="006D15D8">
        <w:rPr>
          <w:rFonts w:ascii="新細明體" w:eastAsia="新細明體" w:hAnsi="新細明體" w:cs="新細明體"/>
          <w:kern w:val="0"/>
          <w:sz w:val="22"/>
          <w:szCs w:val="22"/>
        </w:rPr>
        <w:t>臺灣哲諺典　文：洪惟仁臺語文摘出版社　民國八十二年</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7.</w:t>
      </w:r>
      <w:r w:rsidRPr="006D15D8">
        <w:rPr>
          <w:rFonts w:ascii="新細明體" w:eastAsia="新細明體" w:hAnsi="新細明體" w:cs="新細明體"/>
          <w:kern w:val="0"/>
          <w:sz w:val="22"/>
          <w:szCs w:val="22"/>
        </w:rPr>
        <w:t>臺灣閩南語語音教材　文：董忠司文建會　民國八十五年</w:t>
      </w:r>
    </w:p>
    <w:p w:rsidR="00A74244" w:rsidRPr="006D15D8" w:rsidRDefault="000A3518" w:rsidP="006D15D8">
      <w:pPr>
        <w:pStyle w:val="1"/>
        <w:spacing w:after="60" w:line="0" w:lineRule="atLeast"/>
        <w:ind w:left="567" w:right="57"/>
        <w:jc w:val="left"/>
        <w:rPr>
          <w:rFonts w:ascii="新細明體" w:eastAsia="新細明體" w:hAnsi="新細明體"/>
          <w:kern w:val="0"/>
          <w:sz w:val="22"/>
          <w:szCs w:val="22"/>
        </w:rPr>
      </w:pPr>
      <w:r w:rsidRPr="006D15D8">
        <w:rPr>
          <w:rFonts w:ascii="新細明體" w:eastAsia="新細明體" w:hAnsi="新細明體" w:cs="新細明體"/>
          <w:kern w:val="0"/>
          <w:sz w:val="22"/>
          <w:szCs w:val="22"/>
        </w:rPr>
        <w:t>8.</w:t>
      </w:r>
      <w:r w:rsidRPr="006D15D8">
        <w:rPr>
          <w:rFonts w:ascii="新細明體" w:eastAsia="新細明體" w:hAnsi="新細明體" w:cs="新細明體"/>
          <w:kern w:val="0"/>
          <w:sz w:val="22"/>
          <w:szCs w:val="22"/>
        </w:rPr>
        <w:t>臺灣囡仔歌一百首　編：黃勁連臺灣文摘出版社　民國八十五年</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八、課程計畫：</w:t>
      </w:r>
    </w:p>
    <w:p w:rsidR="00797E2E" w:rsidRPr="00797E2E" w:rsidRDefault="000A3518" w:rsidP="00797E2E">
      <w:pPr>
        <w:pStyle w:val="1"/>
        <w:spacing w:after="60" w:line="0" w:lineRule="atLeast"/>
        <w:ind w:left="567" w:right="57"/>
        <w:jc w:val="left"/>
        <w:rPr>
          <w:rFonts w:ascii="新細明體" w:eastAsia="新細明體" w:hAnsi="新細明體"/>
          <w:kern w:val="0"/>
          <w:sz w:val="22"/>
          <w:szCs w:val="22"/>
        </w:rPr>
      </w:pPr>
      <w:r w:rsidRPr="00797E2E">
        <w:rPr>
          <w:rFonts w:ascii="新細明體" w:eastAsia="新細明體" w:hAnsi="新細明體" w:cs="新細明體"/>
          <w:kern w:val="0"/>
          <w:sz w:val="22"/>
          <w:szCs w:val="22"/>
        </w:rPr>
        <w:t>1.</w:t>
      </w:r>
      <w:r w:rsidRPr="00797E2E">
        <w:rPr>
          <w:rFonts w:ascii="新細明體" w:eastAsia="新細明體" w:hAnsi="新細明體" w:cs="新細明體"/>
          <w:kern w:val="0"/>
          <w:sz w:val="22"/>
          <w:szCs w:val="22"/>
        </w:rPr>
        <w:t>能聽辨閩南語常用字詞的語音差異。</w:t>
      </w:r>
    </w:p>
    <w:p w:rsidR="00797E2E" w:rsidRPr="00797E2E" w:rsidRDefault="000A3518" w:rsidP="00797E2E">
      <w:pPr>
        <w:pStyle w:val="1"/>
        <w:spacing w:after="60" w:line="0" w:lineRule="atLeast"/>
        <w:ind w:left="567" w:right="57"/>
        <w:jc w:val="left"/>
        <w:rPr>
          <w:rFonts w:ascii="新細明體" w:eastAsia="新細明體" w:hAnsi="新細明體"/>
          <w:kern w:val="0"/>
          <w:sz w:val="22"/>
          <w:szCs w:val="22"/>
        </w:rPr>
      </w:pPr>
      <w:r w:rsidRPr="00797E2E">
        <w:rPr>
          <w:rFonts w:ascii="新細明體" w:eastAsia="新細明體" w:hAnsi="新細明體" w:cs="新細明體"/>
          <w:kern w:val="0"/>
          <w:sz w:val="22"/>
          <w:szCs w:val="22"/>
        </w:rPr>
        <w:t>2.</w:t>
      </w:r>
      <w:r w:rsidRPr="00797E2E">
        <w:rPr>
          <w:rFonts w:ascii="新細明體" w:eastAsia="新細明體" w:hAnsi="新細明體" w:cs="新細明體"/>
          <w:kern w:val="0"/>
          <w:sz w:val="22"/>
          <w:szCs w:val="22"/>
        </w:rPr>
        <w:t>能從聆聽中建立主動學習閩南語的興趣與習慣。</w:t>
      </w:r>
    </w:p>
    <w:p w:rsidR="00797E2E" w:rsidRPr="00797E2E" w:rsidRDefault="000A3518" w:rsidP="00797E2E">
      <w:pPr>
        <w:pStyle w:val="1"/>
        <w:spacing w:after="60" w:line="0" w:lineRule="atLeast"/>
        <w:ind w:left="567" w:right="57"/>
        <w:jc w:val="left"/>
        <w:rPr>
          <w:rFonts w:ascii="新細明體" w:eastAsia="新細明體" w:hAnsi="新細明體"/>
          <w:kern w:val="0"/>
          <w:sz w:val="22"/>
          <w:szCs w:val="22"/>
        </w:rPr>
      </w:pPr>
      <w:r w:rsidRPr="00797E2E">
        <w:rPr>
          <w:rFonts w:ascii="新細明體" w:eastAsia="新細明體" w:hAnsi="新細明體" w:cs="新細明體"/>
          <w:kern w:val="0"/>
          <w:sz w:val="22"/>
          <w:szCs w:val="22"/>
        </w:rPr>
        <w:t>3.</w:t>
      </w:r>
      <w:r w:rsidRPr="00797E2E">
        <w:rPr>
          <w:rFonts w:ascii="新細明體" w:eastAsia="新細明體" w:hAnsi="新細明體" w:cs="新細明體"/>
          <w:kern w:val="0"/>
          <w:sz w:val="22"/>
          <w:szCs w:val="22"/>
        </w:rPr>
        <w:t>能主動使用閩南語與他人互動。</w:t>
      </w:r>
    </w:p>
    <w:p w:rsidR="00797E2E" w:rsidRPr="00797E2E" w:rsidRDefault="000A3518" w:rsidP="00797E2E">
      <w:pPr>
        <w:pStyle w:val="1"/>
        <w:spacing w:after="60" w:line="0" w:lineRule="atLeast"/>
        <w:ind w:left="567" w:right="57"/>
        <w:jc w:val="left"/>
        <w:rPr>
          <w:rFonts w:ascii="新細明體" w:eastAsia="新細明體" w:hAnsi="新細明體"/>
          <w:kern w:val="0"/>
          <w:sz w:val="22"/>
          <w:szCs w:val="22"/>
        </w:rPr>
      </w:pPr>
      <w:r w:rsidRPr="00797E2E">
        <w:rPr>
          <w:rFonts w:ascii="新細明體" w:eastAsia="新細明體" w:hAnsi="新細明體" w:cs="新細明體"/>
          <w:kern w:val="0"/>
          <w:sz w:val="22"/>
          <w:szCs w:val="22"/>
        </w:rPr>
        <w:t>4.</w:t>
      </w:r>
      <w:r w:rsidRPr="00797E2E">
        <w:rPr>
          <w:rFonts w:ascii="新細明體" w:eastAsia="新細明體" w:hAnsi="新細明體" w:cs="新細明體"/>
          <w:kern w:val="0"/>
          <w:sz w:val="22"/>
          <w:szCs w:val="22"/>
        </w:rPr>
        <w:t>能聽懂日常</w:t>
      </w:r>
      <w:r w:rsidRPr="00797E2E">
        <w:rPr>
          <w:rFonts w:ascii="新細明體" w:eastAsia="新細明體" w:hAnsi="新細明體" w:cs="新細明體"/>
          <w:kern w:val="0"/>
          <w:sz w:val="22"/>
          <w:szCs w:val="22"/>
        </w:rPr>
        <w:t>生活中閩南語語句並掌握重點。</w:t>
      </w:r>
    </w:p>
    <w:p w:rsidR="00797E2E" w:rsidRPr="00797E2E" w:rsidRDefault="000A3518" w:rsidP="00797E2E">
      <w:pPr>
        <w:pStyle w:val="1"/>
        <w:spacing w:after="60" w:line="0" w:lineRule="atLeast"/>
        <w:ind w:left="567" w:right="57"/>
        <w:jc w:val="left"/>
        <w:rPr>
          <w:rFonts w:ascii="新細明體" w:eastAsia="新細明體" w:hAnsi="新細明體"/>
          <w:kern w:val="0"/>
          <w:sz w:val="22"/>
          <w:szCs w:val="22"/>
        </w:rPr>
      </w:pPr>
      <w:r w:rsidRPr="00797E2E">
        <w:rPr>
          <w:rFonts w:ascii="新細明體" w:eastAsia="新細明體" w:hAnsi="新細明體" w:cs="新細明體"/>
          <w:kern w:val="0"/>
          <w:sz w:val="22"/>
          <w:szCs w:val="22"/>
        </w:rPr>
        <w:t>5.</w:t>
      </w:r>
      <w:r w:rsidRPr="00797E2E">
        <w:rPr>
          <w:rFonts w:ascii="新細明體" w:eastAsia="新細明體" w:hAnsi="新細明體" w:cs="新細明體"/>
          <w:kern w:val="0"/>
          <w:sz w:val="22"/>
          <w:szCs w:val="22"/>
        </w:rPr>
        <w:t>能建立樂意閱讀閩南語文語句和短文的興趣。</w:t>
      </w:r>
    </w:p>
    <w:p w:rsidR="00797E2E" w:rsidRPr="00797E2E" w:rsidRDefault="000A3518" w:rsidP="00797E2E">
      <w:pPr>
        <w:pStyle w:val="1"/>
        <w:spacing w:after="60" w:line="0" w:lineRule="atLeast"/>
        <w:ind w:left="567" w:right="57"/>
        <w:jc w:val="left"/>
        <w:rPr>
          <w:rFonts w:ascii="新細明體" w:eastAsia="新細明體" w:hAnsi="新細明體"/>
          <w:kern w:val="0"/>
          <w:sz w:val="22"/>
          <w:szCs w:val="22"/>
        </w:rPr>
      </w:pPr>
      <w:r w:rsidRPr="00797E2E">
        <w:rPr>
          <w:rFonts w:ascii="新細明體" w:eastAsia="新細明體" w:hAnsi="新細明體" w:cs="新細明體"/>
          <w:kern w:val="0"/>
          <w:sz w:val="22"/>
          <w:szCs w:val="22"/>
        </w:rPr>
        <w:t>6.</w:t>
      </w:r>
      <w:r w:rsidRPr="00797E2E">
        <w:rPr>
          <w:rFonts w:ascii="新細明體" w:eastAsia="新細明體" w:hAnsi="新細明體" w:cs="新細明體"/>
          <w:kern w:val="0"/>
          <w:sz w:val="22"/>
          <w:szCs w:val="22"/>
        </w:rPr>
        <w:t>能正確朗讀所學的閩南語課文。</w:t>
      </w:r>
    </w:p>
    <w:p w:rsidR="00797E2E" w:rsidRPr="00797E2E" w:rsidRDefault="000A3518" w:rsidP="00797E2E">
      <w:pPr>
        <w:pStyle w:val="1"/>
        <w:spacing w:after="60" w:line="0" w:lineRule="atLeast"/>
        <w:ind w:left="567" w:right="57"/>
        <w:jc w:val="left"/>
        <w:rPr>
          <w:rFonts w:ascii="新細明體" w:eastAsia="新細明體" w:hAnsi="新細明體"/>
          <w:kern w:val="0"/>
          <w:sz w:val="22"/>
          <w:szCs w:val="22"/>
        </w:rPr>
      </w:pPr>
      <w:r w:rsidRPr="00797E2E">
        <w:rPr>
          <w:rFonts w:ascii="新細明體" w:eastAsia="新細明體" w:hAnsi="新細明體" w:cs="新細明體"/>
          <w:kern w:val="0"/>
          <w:sz w:val="22"/>
          <w:szCs w:val="22"/>
        </w:rPr>
        <w:t>7.</w:t>
      </w:r>
      <w:r w:rsidRPr="00797E2E">
        <w:rPr>
          <w:rFonts w:ascii="新細明體" w:eastAsia="新細明體" w:hAnsi="新細明體" w:cs="新細明體"/>
          <w:kern w:val="0"/>
          <w:sz w:val="22"/>
          <w:szCs w:val="22"/>
        </w:rPr>
        <w:t>能初步運用閩南語表達感受、情緒與需求。</w:t>
      </w:r>
    </w:p>
    <w:p w:rsidR="001D14F6" w:rsidRPr="006D5C2B" w:rsidRDefault="001D14F6">
      <w:pPr>
        <w:widowControl/>
        <w:rPr>
          <w:rFonts w:ascii="新細明體" w:eastAsia="新細明體" w:hAnsi="新細明體" w:cs="Times New Roman"/>
          <w:kern w:val="0"/>
          <w:sz w:val="28"/>
          <w:szCs w:val="20"/>
        </w:rPr>
      </w:pPr>
      <w:r w:rsidRPr="006D5C2B">
        <w:rPr>
          <w:rFonts w:ascii="新細明體" w:eastAsia="新細明體" w:hAnsi="新細明體" w:cs="新細明體"/>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lastRenderedPageBreak/>
              <w:t>起訖週次</w:t>
            </w:r>
          </w:p>
        </w:tc>
        <w:tc>
          <w:tcPr>
            <w:tcW w:w="510"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起訖日期</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主題</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單元名稱</w:t>
            </w:r>
          </w:p>
        </w:tc>
        <w:tc>
          <w:tcPr>
            <w:tcW w:w="3478" w:type="dxa"/>
            <w:gridSpan w:val="2"/>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學習重點</w:t>
            </w:r>
          </w:p>
        </w:tc>
        <w:tc>
          <w:tcPr>
            <w:tcW w:w="85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核心素養/具體內涵</w:t>
            </w:r>
          </w:p>
        </w:tc>
        <w:tc>
          <w:tcPr>
            <w:tcW w:w="1701"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教學目標</w:t>
            </w:r>
          </w:p>
        </w:tc>
        <w:tc>
          <w:tcPr>
            <w:tcW w:w="241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教學活動重點</w:t>
            </w:r>
          </w:p>
        </w:tc>
        <w:tc>
          <w:tcPr>
            <w:tcW w:w="567"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教學節數</w:t>
            </w:r>
          </w:p>
        </w:tc>
        <w:tc>
          <w:tcPr>
            <w:tcW w:w="1134"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教學資源</w:t>
            </w:r>
          </w:p>
        </w:tc>
        <w:tc>
          <w:tcPr>
            <w:tcW w:w="992"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評量方式</w:t>
            </w:r>
          </w:p>
        </w:tc>
        <w:tc>
          <w:tcPr>
            <w:tcW w:w="1418"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議題/議題實質內涵</w:t>
            </w:r>
          </w:p>
        </w:tc>
        <w:tc>
          <w:tcPr>
            <w:tcW w:w="1134"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跨領域/跨領域協同教學</w:t>
            </w:r>
          </w:p>
        </w:tc>
      </w:tr>
      <w:tr w:rsidR="000648CD" w:rsidRPr="006D5C2B" w:rsidTr="00441FE5">
        <w:trPr>
          <w:trHeight w:val="668"/>
          <w:tblHeader/>
        </w:trPr>
        <w:tc>
          <w:tcPr>
            <w:tcW w:w="312"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學習表現</w:t>
            </w:r>
          </w:p>
        </w:tc>
        <w:tc>
          <w:tcPr>
            <w:tcW w:w="1861"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學習內容</w:t>
            </w:r>
          </w:p>
        </w:tc>
        <w:tc>
          <w:tcPr>
            <w:tcW w:w="85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8/29-9/02</w:t>
            </w:r>
          </w:p>
        </w:tc>
        <w:tc>
          <w:tcPr>
            <w:tcW w:w="283" w:type="dxa"/>
            <w:vAlign w:val="center"/>
          </w:tcPr>
          <w:p w:rsidR="00B55A93" w:rsidRPr="00F26445" w:rsidRDefault="000A3518" w:rsidP="006D15D8">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第一單元豐沛的暗頓</w:t>
            </w:r>
          </w:p>
        </w:tc>
        <w:tc>
          <w:tcPr>
            <w:tcW w:w="283" w:type="dxa"/>
            <w:vAlign w:val="center"/>
          </w:tcPr>
          <w:p w:rsidR="00B55A93" w:rsidRPr="00F26445" w:rsidRDefault="000A3518" w:rsidP="006D15D8">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第一課青菜</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C04B03">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C04B03">
              <w:rPr>
                <w:rFonts w:ascii="新細明體" w:eastAsia="新細明體" w:hAnsi="新細明體" w:cs="新細明體"/>
                <w:kern w:val="0"/>
                <w:sz w:val="16"/>
                <w:szCs w:val="16"/>
              </w:rPr>
              <w:t>能運用閩南語的標音符號、羅馬字及漢字，協助口語表達。</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C04B03">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C04B03">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C04B03">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C04B03">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C04B03">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C04B03">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C04B03">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C04B03">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C04B03">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C04B03">
              <w:rPr>
                <w:rFonts w:ascii="新細明體" w:eastAsia="新細明體" w:hAnsi="新細明體" w:cs="新細明體"/>
                <w:kern w:val="0"/>
                <w:sz w:val="16"/>
                <w:szCs w:val="16"/>
              </w:rPr>
              <w:t>口語表達。</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◎Bh-Ⅱ-1 </w:t>
            </w:r>
            <w:r w:rsidRPr="00C04B03">
              <w:rPr>
                <w:rFonts w:ascii="新細明體" w:eastAsia="新細明體" w:hAnsi="新細明體" w:cs="新細明體"/>
                <w:kern w:val="0"/>
                <w:sz w:val="16"/>
                <w:szCs w:val="16"/>
              </w:rPr>
              <w:t>物產景觀。</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1.</w:t>
            </w:r>
            <w:r w:rsidRPr="00CB6275">
              <w:rPr>
                <w:rFonts w:ascii="新細明體" w:eastAsia="新細明體" w:hAnsi="新細明體" w:cs="新細明體"/>
                <w:kern w:val="0"/>
                <w:sz w:val="16"/>
                <w:szCs w:val="16"/>
              </w:rPr>
              <w:t>正確朗讀課文並了解文意</w:t>
            </w:r>
            <w:r w:rsidRPr="00CB6275">
              <w:rPr>
                <w:rFonts w:ascii="新細明體" w:eastAsia="新細明體" w:hAnsi="新細明體" w:cs="新細明體"/>
                <w:kern w:val="0"/>
                <w:sz w:val="16"/>
                <w:szCs w:val="16"/>
              </w:rPr>
              <w:t>。</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2.</w:t>
            </w:r>
            <w:r w:rsidRPr="00CB6275">
              <w:rPr>
                <w:rFonts w:ascii="新細明體" w:eastAsia="新細明體" w:hAnsi="新細明體" w:cs="新細明體"/>
                <w:kern w:val="0"/>
                <w:sz w:val="16"/>
                <w:szCs w:val="16"/>
              </w:rPr>
              <w:t>學會課文歌唱及律動。</w:t>
            </w:r>
          </w:p>
          <w:p w:rsidR="00B55A93" w:rsidRPr="00176F06"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3.</w:t>
            </w:r>
            <w:r w:rsidRPr="00CB6275">
              <w:rPr>
                <w:rFonts w:ascii="新細明體" w:eastAsia="新細明體" w:hAnsi="新細明體" w:cs="新細明體"/>
                <w:kern w:val="0"/>
                <w:sz w:val="16"/>
                <w:szCs w:val="16"/>
              </w:rPr>
              <w:t>說出學過的句型例句。</w:t>
            </w:r>
          </w:p>
        </w:tc>
        <w:tc>
          <w:tcPr>
            <w:tcW w:w="2410" w:type="dxa"/>
          </w:tcPr>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第一單元豐沛的暗頓</w:t>
            </w:r>
          </w:p>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第一課青菜</w:t>
            </w:r>
          </w:p>
          <w:p w:rsidR="00B55A93" w:rsidRPr="00E30A83" w:rsidRDefault="000A3518" w:rsidP="00E30A83">
            <w:pPr>
              <w:snapToGrid w:val="0"/>
              <w:rPr>
                <w:rFonts w:ascii="Times New Roman" w:eastAsia="新細明體" w:hAnsi="Times New Roman" w:cs="Times New Roman"/>
                <w:kern w:val="0"/>
                <w:sz w:val="16"/>
                <w:szCs w:val="16"/>
              </w:rPr>
            </w:pPr>
            <w:r w:rsidRPr="00E30A83">
              <w:rPr>
                <w:rFonts w:ascii="新細明體" w:eastAsia="新細明體" w:hAnsi="新細明體" w:cs="新細明體"/>
                <w:kern w:val="0"/>
                <w:sz w:val="16"/>
                <w:szCs w:val="16"/>
              </w:rPr>
              <w:t>一、引起動機</w:t>
            </w:r>
          </w:p>
          <w:p w:rsidR="00B55A93" w:rsidRPr="00E30A83" w:rsidRDefault="000A3518" w:rsidP="00E30A83">
            <w:pPr>
              <w:snapToGrid w:val="0"/>
              <w:rPr>
                <w:rFonts w:ascii="Times New Roman" w:eastAsia="新細明體" w:hAnsi="Times New Roman" w:cs="Times New Roman"/>
                <w:kern w:val="0"/>
                <w:sz w:val="16"/>
                <w:szCs w:val="16"/>
              </w:rPr>
            </w:pPr>
            <w:r w:rsidRPr="00E30A83">
              <w:rPr>
                <w:rFonts w:ascii="新細明體" w:eastAsia="新細明體" w:hAnsi="新細明體" w:cs="新細明體"/>
                <w:kern w:val="0"/>
                <w:sz w:val="16"/>
                <w:szCs w:val="16"/>
              </w:rPr>
              <w:t>1.</w:t>
            </w:r>
            <w:r w:rsidRPr="00E30A83">
              <w:rPr>
                <w:rFonts w:ascii="新細明體" w:eastAsia="新細明體" w:hAnsi="新細明體" w:cs="新細明體"/>
                <w:kern w:val="0"/>
                <w:sz w:val="16"/>
                <w:szCs w:val="16"/>
              </w:rPr>
              <w:t>教師問學生有無看過菜圃裡的蔬菜引起話題。</w:t>
            </w:r>
          </w:p>
          <w:p w:rsidR="00B55A93" w:rsidRPr="00E30A83" w:rsidRDefault="000A3518" w:rsidP="00E30A83">
            <w:pPr>
              <w:snapToGrid w:val="0"/>
              <w:rPr>
                <w:rFonts w:ascii="Times New Roman" w:eastAsia="新細明體" w:hAnsi="Times New Roman" w:cs="Times New Roman"/>
                <w:kern w:val="0"/>
                <w:sz w:val="16"/>
                <w:szCs w:val="16"/>
              </w:rPr>
            </w:pPr>
            <w:r w:rsidRPr="00E30A83">
              <w:rPr>
                <w:rFonts w:ascii="新細明體" w:eastAsia="新細明體" w:hAnsi="新細明體" w:cs="新細明體"/>
                <w:kern w:val="0"/>
                <w:sz w:val="16"/>
                <w:szCs w:val="16"/>
              </w:rPr>
              <w:t>2.</w:t>
            </w:r>
            <w:r w:rsidRPr="00E30A83">
              <w:rPr>
                <w:rFonts w:ascii="新細明體" w:eastAsia="新細明體" w:hAnsi="新細明體" w:cs="新細明體"/>
                <w:kern w:val="0"/>
                <w:sz w:val="16"/>
                <w:szCs w:val="16"/>
              </w:rPr>
              <w:t>師生討論有無喜惡的蔬菜類，同時建立不可偏食的認知與飲食習慣。</w:t>
            </w:r>
          </w:p>
          <w:p w:rsidR="00B55A93" w:rsidRPr="00E30A83" w:rsidRDefault="000A3518" w:rsidP="00E30A83">
            <w:pPr>
              <w:snapToGrid w:val="0"/>
              <w:rPr>
                <w:rFonts w:ascii="Times New Roman" w:eastAsia="新細明體" w:hAnsi="Times New Roman" w:cs="Times New Roman"/>
                <w:kern w:val="0"/>
                <w:sz w:val="16"/>
                <w:szCs w:val="16"/>
              </w:rPr>
            </w:pPr>
            <w:r w:rsidRPr="00E30A83">
              <w:rPr>
                <w:rFonts w:ascii="新細明體" w:eastAsia="新細明體" w:hAnsi="新細明體" w:cs="新細明體"/>
                <w:kern w:val="0"/>
                <w:sz w:val="16"/>
                <w:szCs w:val="16"/>
              </w:rPr>
              <w:t>3.</w:t>
            </w:r>
            <w:r w:rsidRPr="00E30A83">
              <w:rPr>
                <w:rFonts w:ascii="新細明體" w:eastAsia="新細明體" w:hAnsi="新細明體" w:cs="新細明體"/>
                <w:kern w:val="0"/>
                <w:sz w:val="16"/>
                <w:szCs w:val="16"/>
              </w:rPr>
              <w:t>教師問學生能說出多少蔬菜名稱，且能否描繪出未料理過的蔬菜樣貌。</w:t>
            </w:r>
          </w:p>
          <w:p w:rsidR="00B55A93" w:rsidRPr="00E30A83" w:rsidRDefault="000A3518" w:rsidP="00E30A83">
            <w:pPr>
              <w:snapToGrid w:val="0"/>
              <w:rPr>
                <w:rFonts w:ascii="Times New Roman" w:eastAsia="新細明體" w:hAnsi="Times New Roman" w:cs="Times New Roman"/>
                <w:kern w:val="0"/>
                <w:sz w:val="16"/>
                <w:szCs w:val="16"/>
              </w:rPr>
            </w:pPr>
            <w:r w:rsidRPr="00E30A83">
              <w:rPr>
                <w:rFonts w:ascii="新細明體" w:eastAsia="新細明體" w:hAnsi="新細明體" w:cs="新細明體"/>
                <w:kern w:val="0"/>
                <w:sz w:val="16"/>
                <w:szCs w:val="16"/>
              </w:rPr>
              <w:t>二、發展活動</w:t>
            </w:r>
          </w:p>
          <w:p w:rsidR="00B55A93" w:rsidRPr="00E30A83" w:rsidRDefault="000A3518" w:rsidP="00E30A83">
            <w:pPr>
              <w:snapToGrid w:val="0"/>
              <w:rPr>
                <w:rFonts w:ascii="Times New Roman" w:eastAsia="新細明體" w:hAnsi="Times New Roman" w:cs="Times New Roman"/>
                <w:kern w:val="0"/>
                <w:sz w:val="16"/>
                <w:szCs w:val="16"/>
              </w:rPr>
            </w:pPr>
            <w:r w:rsidRPr="00E30A83">
              <w:rPr>
                <w:rFonts w:ascii="新細明體" w:eastAsia="新細明體" w:hAnsi="新細明體" w:cs="新細明體"/>
                <w:kern w:val="0"/>
                <w:sz w:val="16"/>
                <w:szCs w:val="16"/>
              </w:rPr>
              <w:t>㈠活動一：課文</w:t>
            </w:r>
          </w:p>
          <w:p w:rsidR="00B55A93" w:rsidRPr="00E30A83" w:rsidRDefault="000A3518" w:rsidP="00E30A83">
            <w:pPr>
              <w:snapToGrid w:val="0"/>
              <w:rPr>
                <w:rFonts w:ascii="Times New Roman" w:eastAsia="新細明體" w:hAnsi="Times New Roman" w:cs="Times New Roman"/>
                <w:kern w:val="0"/>
                <w:sz w:val="16"/>
                <w:szCs w:val="16"/>
              </w:rPr>
            </w:pPr>
            <w:r w:rsidRPr="00E30A83">
              <w:rPr>
                <w:rFonts w:ascii="新細明體" w:eastAsia="新細明體" w:hAnsi="新細明體" w:cs="新細明體"/>
                <w:kern w:val="0"/>
                <w:sz w:val="16"/>
                <w:szCs w:val="16"/>
              </w:rPr>
              <w:t>1.</w:t>
            </w:r>
            <w:r w:rsidRPr="00E30A83">
              <w:rPr>
                <w:rFonts w:ascii="新細明體" w:eastAsia="新細明體" w:hAnsi="新細明體" w:cs="新細明體"/>
                <w:kern w:val="0"/>
                <w:sz w:val="16"/>
                <w:szCs w:val="16"/>
              </w:rPr>
              <w:t>教師可配合教學媒體，帶領學生朗讀課文，待熟練後，再與學生一句一句輪讀，或由學生分組輪讀，最後由全班一起朗讀。</w:t>
            </w:r>
          </w:p>
          <w:p w:rsidR="00B55A93" w:rsidRPr="00176F06" w:rsidRDefault="000A3518" w:rsidP="00E30A83">
            <w:pPr>
              <w:snapToGrid w:val="0"/>
              <w:rPr>
                <w:rFonts w:ascii="Times New Roman" w:eastAsia="新細明體" w:hAnsi="Times New Roman" w:cs="Times New Roman"/>
                <w:kern w:val="0"/>
                <w:sz w:val="16"/>
                <w:szCs w:val="16"/>
              </w:rPr>
            </w:pPr>
            <w:r w:rsidRPr="00E30A83">
              <w:rPr>
                <w:rFonts w:ascii="新細明體" w:eastAsia="新細明體" w:hAnsi="新細明體" w:cs="新細明體"/>
                <w:kern w:val="0"/>
                <w:sz w:val="16"/>
                <w:szCs w:val="16"/>
              </w:rPr>
              <w:t>2.</w:t>
            </w:r>
            <w:r w:rsidRPr="00E30A83">
              <w:rPr>
                <w:rFonts w:ascii="新細明體" w:eastAsia="新細明體" w:hAnsi="新細明體" w:cs="新細明體"/>
                <w:kern w:val="0"/>
                <w:sz w:val="16"/>
                <w:szCs w:val="16"/>
              </w:rPr>
              <w:t>教師逐句解釋課文內容及各個語詞，讓學生更了解文意，加強學習效果。</w:t>
            </w:r>
          </w:p>
        </w:tc>
        <w:tc>
          <w:tcPr>
            <w:tcW w:w="567" w:type="dxa"/>
            <w:vAlign w:val="center"/>
          </w:tcPr>
          <w:p w:rsidR="00B55A93" w:rsidRPr="00176F06" w:rsidRDefault="000A351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55A93" w:rsidRPr="00176F06" w:rsidRDefault="000A3518" w:rsidP="00A77F02">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tc>
        <w:tc>
          <w:tcPr>
            <w:tcW w:w="1418" w:type="dxa"/>
          </w:tcPr>
          <w:p w:rsidR="009C32F4" w:rsidRDefault="009C32F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9/05-9/09</w:t>
            </w:r>
          </w:p>
        </w:tc>
        <w:tc>
          <w:tcPr>
            <w:tcW w:w="283" w:type="dxa"/>
            <w:vAlign w:val="center"/>
          </w:tcPr>
          <w:p w:rsidR="00B55A93" w:rsidRPr="00F26445" w:rsidRDefault="000A3518">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第一單元豐沛的暗頓</w:t>
            </w:r>
          </w:p>
        </w:tc>
        <w:tc>
          <w:tcPr>
            <w:tcW w:w="283" w:type="dxa"/>
            <w:vAlign w:val="center"/>
          </w:tcPr>
          <w:p w:rsidR="00B55A93" w:rsidRPr="00F26445" w:rsidRDefault="000A3518" w:rsidP="006D15D8">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第一課青菜</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C04B03">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C04B03">
              <w:rPr>
                <w:rFonts w:ascii="新細明體" w:eastAsia="新細明體" w:hAnsi="新細明體" w:cs="新細明體"/>
                <w:kern w:val="0"/>
                <w:sz w:val="16"/>
                <w:szCs w:val="16"/>
              </w:rPr>
              <w:t>能運用閩南語的標音符號、羅馬字及漢字，協助口語表達。</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C04B03">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C04B03">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C04B03">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C04B03">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C04B03">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C04B03">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C04B03">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C04B03">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C04B03">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C04B03">
              <w:rPr>
                <w:rFonts w:ascii="新細明體" w:eastAsia="新細明體" w:hAnsi="新細明體" w:cs="新細明體"/>
                <w:kern w:val="0"/>
                <w:sz w:val="16"/>
                <w:szCs w:val="16"/>
              </w:rPr>
              <w:t>口語表達。</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◎Bh-Ⅱ-1 </w:t>
            </w:r>
            <w:r w:rsidRPr="00C04B03">
              <w:rPr>
                <w:rFonts w:ascii="新細明體" w:eastAsia="新細明體" w:hAnsi="新細明體" w:cs="新細明體"/>
                <w:kern w:val="0"/>
                <w:sz w:val="16"/>
                <w:szCs w:val="16"/>
              </w:rPr>
              <w:t>物產景觀。</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1.</w:t>
            </w:r>
            <w:r w:rsidRPr="00CB6275">
              <w:rPr>
                <w:rFonts w:ascii="新細明體" w:eastAsia="新細明體" w:hAnsi="新細明體" w:cs="新細明體"/>
                <w:kern w:val="0"/>
                <w:sz w:val="16"/>
                <w:szCs w:val="16"/>
              </w:rPr>
              <w:t>正確說出本課蔬菜名語詞。</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2.</w:t>
            </w:r>
            <w:r w:rsidRPr="00CB6275">
              <w:rPr>
                <w:rFonts w:ascii="新細明體" w:eastAsia="新細明體" w:hAnsi="新細明體" w:cs="新細明體"/>
                <w:kern w:val="0"/>
                <w:sz w:val="16"/>
                <w:szCs w:val="16"/>
              </w:rPr>
              <w:t>正確說出本課學過的語詞例句。</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3.</w:t>
            </w:r>
            <w:r w:rsidRPr="00CB6275">
              <w:rPr>
                <w:rFonts w:ascii="新細明體" w:eastAsia="新細明體" w:hAnsi="新細明體" w:cs="新細明體"/>
                <w:kern w:val="0"/>
                <w:sz w:val="16"/>
                <w:szCs w:val="16"/>
              </w:rPr>
              <w:t>了解句型的意思。</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4.</w:t>
            </w:r>
            <w:r w:rsidRPr="00CB6275">
              <w:rPr>
                <w:rFonts w:ascii="新細明體" w:eastAsia="新細明體" w:hAnsi="新細明體" w:cs="新細明體"/>
                <w:kern w:val="0"/>
                <w:sz w:val="16"/>
                <w:szCs w:val="16"/>
              </w:rPr>
              <w:t>正確替換句型語詞。</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5.</w:t>
            </w:r>
            <w:r w:rsidRPr="00CB6275">
              <w:rPr>
                <w:rFonts w:ascii="新細明體" w:eastAsia="新細明體" w:hAnsi="新細明體" w:cs="新細明體"/>
                <w:kern w:val="0"/>
                <w:sz w:val="16"/>
                <w:szCs w:val="16"/>
              </w:rPr>
              <w:t>可以說出「相招來開講」的對話。</w:t>
            </w:r>
          </w:p>
          <w:p w:rsidR="00B55A93" w:rsidRPr="00176F06"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6.</w:t>
            </w:r>
            <w:r w:rsidRPr="00CB6275">
              <w:rPr>
                <w:rFonts w:ascii="新細明體" w:eastAsia="新細明體" w:hAnsi="新細明體" w:cs="新細明體"/>
                <w:kern w:val="0"/>
                <w:sz w:val="16"/>
                <w:szCs w:val="16"/>
              </w:rPr>
              <w:t>用閩南語說出對「相招來開講」故事的感受。</w:t>
            </w:r>
          </w:p>
        </w:tc>
        <w:tc>
          <w:tcPr>
            <w:tcW w:w="2410" w:type="dxa"/>
          </w:tcPr>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第一單元豐沛的暗頓</w:t>
            </w:r>
          </w:p>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第一課青菜</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㈡活動二：我會曉講</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1.</w:t>
            </w:r>
            <w:r w:rsidRPr="009A0731">
              <w:rPr>
                <w:rFonts w:ascii="新細明體" w:eastAsia="新細明體" w:hAnsi="新細明體" w:cs="新細明體"/>
                <w:kern w:val="0"/>
                <w:sz w:val="16"/>
                <w:szCs w:val="16"/>
              </w:rPr>
              <w:t>教師說明常見的蔬菜有哪些，並約略介紹它們的外型和顏色，亦可請學生先發表，再就學生不足或不正確之處做補充及修正。</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2.</w:t>
            </w:r>
            <w:r w:rsidRPr="009A0731">
              <w:rPr>
                <w:rFonts w:ascii="新細明體" w:eastAsia="新細明體" w:hAnsi="新細明體" w:cs="新細明體"/>
                <w:kern w:val="0"/>
                <w:sz w:val="16"/>
                <w:szCs w:val="16"/>
              </w:rPr>
              <w:t>師生先以國語討論這些蔬菜語詞的名稱與發表個人喜惡。</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3.</w:t>
            </w:r>
            <w:r w:rsidRPr="009A0731">
              <w:rPr>
                <w:rFonts w:ascii="新細明體" w:eastAsia="新細明體" w:hAnsi="新細明體" w:cs="新細明體"/>
                <w:kern w:val="0"/>
                <w:sz w:val="16"/>
                <w:szCs w:val="16"/>
              </w:rPr>
              <w:t>教師播放教學媒體，引導學生說出這些蔬菜的閩南語講法。</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4.</w:t>
            </w:r>
            <w:r w:rsidRPr="009A0731">
              <w:rPr>
                <w:rFonts w:ascii="新細明體" w:eastAsia="新細明體" w:hAnsi="新細明體" w:cs="新細明體"/>
                <w:kern w:val="0"/>
                <w:sz w:val="16"/>
                <w:szCs w:val="16"/>
              </w:rPr>
              <w:t>教師指導學生撕下課本後的語詞圖卡，反覆做語詞聽說練習並參考教師手冊做教學遊戲。</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三、統整活動</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1.</w:t>
            </w:r>
            <w:r w:rsidRPr="009A0731">
              <w:rPr>
                <w:rFonts w:ascii="新細明體" w:eastAsia="新細明體" w:hAnsi="新細明體" w:cs="新細明體"/>
                <w:kern w:val="0"/>
                <w:sz w:val="16"/>
                <w:szCs w:val="16"/>
              </w:rPr>
              <w:t>教師講解「課文賞析」讓學生理解本課的寫作方式。</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2.</w:t>
            </w:r>
            <w:r w:rsidRPr="009A0731">
              <w:rPr>
                <w:rFonts w:ascii="新細明體" w:eastAsia="新細明體" w:hAnsi="新細明體" w:cs="新細明體"/>
                <w:kern w:val="0"/>
                <w:sz w:val="16"/>
                <w:szCs w:val="16"/>
              </w:rPr>
              <w:t>教師利用「閱讀理解」，檢視學生對於課文的理解程度。</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3.</w:t>
            </w:r>
            <w:r w:rsidRPr="009A0731">
              <w:rPr>
                <w:rFonts w:ascii="新細明體" w:eastAsia="新細明體" w:hAnsi="新細明體" w:cs="新細明體"/>
                <w:kern w:val="0"/>
                <w:sz w:val="16"/>
                <w:szCs w:val="16"/>
              </w:rPr>
              <w:t>進行教學遊戲「語詞賓果」，以熟練本課語詞。</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lastRenderedPageBreak/>
              <w:t>一、引起動機</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教師提問：「這塊餅足好食的，你食看覓。」由此引入「做伙來造句」的句型練習。</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二、發展活動</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㈠活動一：做伙來造句</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1.</w:t>
            </w:r>
            <w:r w:rsidRPr="009A0731">
              <w:rPr>
                <w:rFonts w:ascii="新細明體" w:eastAsia="新細明體" w:hAnsi="新細明體" w:cs="新細明體"/>
                <w:kern w:val="0"/>
                <w:sz w:val="16"/>
                <w:szCs w:val="16"/>
              </w:rPr>
              <w:t>進行教學遊戲「過山洞」，讓學生熟練蔬菜的語詞。</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2.</w:t>
            </w:r>
            <w:r w:rsidRPr="009A0731">
              <w:rPr>
                <w:rFonts w:ascii="新細明體" w:eastAsia="新細明體" w:hAnsi="新細明體" w:cs="新細明體"/>
                <w:kern w:val="0"/>
                <w:sz w:val="16"/>
                <w:szCs w:val="16"/>
              </w:rPr>
              <w:t>教師展開「做伙來造句」講解簡單的文法，與替換語詞的技巧。</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3.</w:t>
            </w:r>
            <w:r w:rsidRPr="009A0731">
              <w:rPr>
                <w:rFonts w:ascii="新細明體" w:eastAsia="新細明體" w:hAnsi="新細明體" w:cs="新細明體"/>
                <w:kern w:val="0"/>
                <w:sz w:val="16"/>
                <w:szCs w:val="16"/>
              </w:rPr>
              <w:t>學生以組為單位，討論出答案後一起發表。</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4.</w:t>
            </w:r>
            <w:r w:rsidRPr="009A0731">
              <w:rPr>
                <w:rFonts w:ascii="新細明體" w:eastAsia="新細明體" w:hAnsi="新細明體" w:cs="新細明體"/>
                <w:kern w:val="0"/>
                <w:sz w:val="16"/>
                <w:szCs w:val="16"/>
              </w:rPr>
              <w:t>教師訂正學生所發表的答案，再範讀或播放教學媒體音檔領讀。</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5.</w:t>
            </w:r>
            <w:r w:rsidRPr="009A0731">
              <w:rPr>
                <w:rFonts w:ascii="新細明體" w:eastAsia="新細明體" w:hAnsi="新細明體" w:cs="新細明體"/>
                <w:kern w:val="0"/>
                <w:sz w:val="16"/>
                <w:szCs w:val="16"/>
              </w:rPr>
              <w:t>作答後，教師檢查或由學生互換檢查答案。</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㈡活動二：相招來開講</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1.</w:t>
            </w:r>
            <w:r w:rsidRPr="009A0731">
              <w:rPr>
                <w:rFonts w:ascii="新細明體" w:eastAsia="新細明體" w:hAnsi="新細明體" w:cs="新細明體"/>
                <w:kern w:val="0"/>
                <w:sz w:val="16"/>
                <w:szCs w:val="16"/>
              </w:rPr>
              <w:t>教師複習課文及語詞。</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2.</w:t>
            </w:r>
            <w:r w:rsidRPr="009A0731">
              <w:rPr>
                <w:rFonts w:ascii="新細明體" w:eastAsia="新細明體" w:hAnsi="新細明體" w:cs="新細明體"/>
                <w:kern w:val="0"/>
                <w:sz w:val="16"/>
                <w:szCs w:val="16"/>
              </w:rPr>
              <w:t>展示本頁教學媒體，說明題幹旨意。</w:t>
            </w:r>
          </w:p>
          <w:p w:rsidR="00B55A93" w:rsidRPr="00176F06"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3.</w:t>
            </w:r>
            <w:r w:rsidRPr="009A0731">
              <w:rPr>
                <w:rFonts w:ascii="新細明體" w:eastAsia="新細明體" w:hAnsi="新細明體" w:cs="新細明體"/>
                <w:kern w:val="0"/>
                <w:sz w:val="16"/>
                <w:szCs w:val="16"/>
              </w:rPr>
              <w:t>教師可利用此跨頁情境圖，搭配電子書隱藏對話的功能，請學生看圖說說看內容，試著說出完整的情境故事。</w:t>
            </w:r>
          </w:p>
        </w:tc>
        <w:tc>
          <w:tcPr>
            <w:tcW w:w="567" w:type="dxa"/>
            <w:vAlign w:val="center"/>
          </w:tcPr>
          <w:p w:rsidR="00B55A93" w:rsidRPr="00176F06" w:rsidRDefault="000A351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B55A93" w:rsidRPr="00DF4B9D" w:rsidRDefault="000A3518" w:rsidP="00B55A93">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B55A93" w:rsidRPr="00DF4B9D" w:rsidRDefault="000A3518" w:rsidP="00B55A93">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B55A93" w:rsidRPr="00DF4B9D" w:rsidRDefault="000A3518" w:rsidP="00B55A93">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表演評量</w:t>
            </w:r>
          </w:p>
        </w:tc>
        <w:tc>
          <w:tcPr>
            <w:tcW w:w="1418" w:type="dxa"/>
          </w:tcPr>
          <w:p w:rsidR="009C32F4" w:rsidRDefault="009C32F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第三週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9/12-9/16</w:t>
            </w:r>
          </w:p>
        </w:tc>
        <w:tc>
          <w:tcPr>
            <w:tcW w:w="283" w:type="dxa"/>
            <w:vAlign w:val="center"/>
          </w:tcPr>
          <w:p w:rsidR="00B55A93" w:rsidRPr="00F26445" w:rsidRDefault="000A3518">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第一單元豐沛的暗頓</w:t>
            </w:r>
          </w:p>
        </w:tc>
        <w:tc>
          <w:tcPr>
            <w:tcW w:w="283" w:type="dxa"/>
            <w:vAlign w:val="center"/>
          </w:tcPr>
          <w:p w:rsidR="00B55A93" w:rsidRPr="00F26445" w:rsidRDefault="000A3518" w:rsidP="006D15D8">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第一課青菜</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C04B03">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C04B03">
              <w:rPr>
                <w:rFonts w:ascii="新細明體" w:eastAsia="新細明體" w:hAnsi="新細明體" w:cs="新細明體"/>
                <w:kern w:val="0"/>
                <w:sz w:val="16"/>
                <w:szCs w:val="16"/>
              </w:rPr>
              <w:t>能運用閩南語的標音符號、羅馬字及漢字，協助口語表達。</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C04B03">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C04B03">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C04B03">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C04B03">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C04B03">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C04B03">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C04B03">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C04B03">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C04B03">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C04B03">
              <w:rPr>
                <w:rFonts w:ascii="新細明體" w:eastAsia="新細明體" w:hAnsi="新細明體" w:cs="新細明體"/>
                <w:kern w:val="0"/>
                <w:sz w:val="16"/>
                <w:szCs w:val="16"/>
              </w:rPr>
              <w:t>口語表達。</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◎Bh-Ⅱ-1 </w:t>
            </w:r>
            <w:r w:rsidRPr="00C04B03">
              <w:rPr>
                <w:rFonts w:ascii="新細明體" w:eastAsia="新細明體" w:hAnsi="新細明體" w:cs="新細明體"/>
                <w:kern w:val="0"/>
                <w:sz w:val="16"/>
                <w:szCs w:val="16"/>
              </w:rPr>
              <w:t>物產景觀。</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1.</w:t>
            </w:r>
            <w:r w:rsidRPr="00CB6275">
              <w:rPr>
                <w:rFonts w:ascii="新細明體" w:eastAsia="新細明體" w:hAnsi="新細明體" w:cs="新細明體"/>
                <w:kern w:val="0"/>
                <w:sz w:val="16"/>
                <w:szCs w:val="16"/>
              </w:rPr>
              <w:t>聽辨音檔，完成作答。</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2.</w:t>
            </w:r>
            <w:r w:rsidRPr="00CB6275">
              <w:rPr>
                <w:rFonts w:ascii="新細明體" w:eastAsia="新細明體" w:hAnsi="新細明體" w:cs="新細明體"/>
                <w:kern w:val="0"/>
                <w:sz w:val="16"/>
                <w:szCs w:val="16"/>
              </w:rPr>
              <w:t>將答案貼紙貼在正確的位置。</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3.</w:t>
            </w:r>
            <w:r w:rsidRPr="00CB6275">
              <w:rPr>
                <w:rFonts w:ascii="新細明體" w:eastAsia="新細明體" w:hAnsi="新細明體" w:cs="新細明體"/>
                <w:kern w:val="0"/>
                <w:sz w:val="16"/>
                <w:szCs w:val="16"/>
              </w:rPr>
              <w:t>正確說出單元複韻母。</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4.</w:t>
            </w:r>
            <w:r w:rsidRPr="00CB6275">
              <w:rPr>
                <w:rFonts w:ascii="新細明體" w:eastAsia="新細明體" w:hAnsi="新細明體" w:cs="新細明體"/>
                <w:kern w:val="0"/>
                <w:sz w:val="16"/>
                <w:szCs w:val="16"/>
              </w:rPr>
              <w:t>聽辨單字中含那些單元複韻母。</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5.</w:t>
            </w:r>
            <w:r w:rsidRPr="00CB6275">
              <w:rPr>
                <w:rFonts w:ascii="新細明體" w:eastAsia="新細明體" w:hAnsi="新細明體" w:cs="新細明體"/>
                <w:kern w:val="0"/>
                <w:sz w:val="16"/>
                <w:szCs w:val="16"/>
              </w:rPr>
              <w:t>正確分辨、拼讀</w:t>
            </w:r>
            <w:r w:rsidRPr="00CB6275">
              <w:rPr>
                <w:rFonts w:ascii="新細明體" w:eastAsia="新細明體" w:hAnsi="新細明體" w:cs="新細明體"/>
                <w:kern w:val="0"/>
                <w:sz w:val="16"/>
                <w:szCs w:val="16"/>
              </w:rPr>
              <w:t>ai</w:t>
            </w:r>
            <w:r w:rsidRPr="00CB6275">
              <w:rPr>
                <w:rFonts w:ascii="新細明體" w:eastAsia="新細明體" w:hAnsi="新細明體" w:cs="新細明體"/>
                <w:kern w:val="0"/>
                <w:sz w:val="16"/>
                <w:szCs w:val="16"/>
              </w:rPr>
              <w:t>／</w:t>
            </w:r>
            <w:r w:rsidRPr="00CB6275">
              <w:rPr>
                <w:rFonts w:ascii="新細明體" w:eastAsia="新細明體" w:hAnsi="新細明體" w:cs="新細明體"/>
                <w:kern w:val="0"/>
                <w:sz w:val="16"/>
                <w:szCs w:val="16"/>
              </w:rPr>
              <w:t>au</w:t>
            </w:r>
            <w:r w:rsidRPr="00CB6275">
              <w:rPr>
                <w:rFonts w:ascii="新細明體" w:eastAsia="新細明體" w:hAnsi="新細明體" w:cs="新細明體"/>
                <w:kern w:val="0"/>
                <w:sz w:val="16"/>
                <w:szCs w:val="16"/>
              </w:rPr>
              <w:t>的發音。</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6.</w:t>
            </w:r>
            <w:r w:rsidRPr="00CB6275">
              <w:rPr>
                <w:rFonts w:ascii="新細明體" w:eastAsia="新細明體" w:hAnsi="新細明體" w:cs="新細明體"/>
                <w:kern w:val="0"/>
                <w:sz w:val="16"/>
                <w:szCs w:val="16"/>
              </w:rPr>
              <w:t>聽懂評量內容及題旨。</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7.</w:t>
            </w:r>
            <w:r w:rsidRPr="00CB6275">
              <w:rPr>
                <w:rFonts w:ascii="新細明體" w:eastAsia="新細明體" w:hAnsi="新細明體" w:cs="新細明體"/>
                <w:kern w:val="0"/>
                <w:sz w:val="16"/>
                <w:szCs w:val="16"/>
              </w:rPr>
              <w:t>正確說出或寫出答案。</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8.</w:t>
            </w:r>
            <w:r w:rsidRPr="00CB6275">
              <w:rPr>
                <w:rFonts w:ascii="新細明體" w:eastAsia="新細明體" w:hAnsi="新細明體" w:cs="新細明體"/>
                <w:kern w:val="0"/>
                <w:sz w:val="16"/>
                <w:szCs w:val="16"/>
              </w:rPr>
              <w:t>了解俗諺的意思。</w:t>
            </w:r>
          </w:p>
          <w:p w:rsidR="00B55A93" w:rsidRPr="00CB6275"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9.</w:t>
            </w:r>
            <w:r w:rsidRPr="00CB6275">
              <w:rPr>
                <w:rFonts w:ascii="新細明體" w:eastAsia="新細明體" w:hAnsi="新細明體" w:cs="新細明體"/>
                <w:kern w:val="0"/>
                <w:sz w:val="16"/>
                <w:szCs w:val="16"/>
              </w:rPr>
              <w:t>聽懂俗諺故事。</w:t>
            </w:r>
          </w:p>
          <w:p w:rsidR="00B55A93" w:rsidRPr="00176F06" w:rsidRDefault="000A3518" w:rsidP="00CB6275">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10.</w:t>
            </w:r>
            <w:r w:rsidRPr="00CB6275">
              <w:rPr>
                <w:rFonts w:ascii="新細明體" w:eastAsia="新細明體" w:hAnsi="新細明體" w:cs="新細明體"/>
                <w:kern w:val="0"/>
                <w:sz w:val="16"/>
                <w:szCs w:val="16"/>
              </w:rPr>
              <w:t>將所學俗諺運用在日常對話中。</w:t>
            </w:r>
          </w:p>
        </w:tc>
        <w:tc>
          <w:tcPr>
            <w:tcW w:w="2410" w:type="dxa"/>
          </w:tcPr>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第一單元豐沛的暗頓</w:t>
            </w:r>
          </w:p>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第一課青菜</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㈢活動三：來練習</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1.</w:t>
            </w:r>
            <w:r w:rsidRPr="009A0731">
              <w:rPr>
                <w:rFonts w:ascii="新細明體" w:eastAsia="新細明體" w:hAnsi="新細明體" w:cs="新細明體"/>
                <w:kern w:val="0"/>
                <w:sz w:val="16"/>
                <w:szCs w:val="16"/>
              </w:rPr>
              <w:t>教師和學生簡單的討論來練習的內容，並為學生解說操作方式。</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2.</w:t>
            </w:r>
            <w:r w:rsidRPr="009A0731">
              <w:rPr>
                <w:rFonts w:ascii="新細明體" w:eastAsia="新細明體" w:hAnsi="新細明體" w:cs="新細明體"/>
                <w:kern w:val="0"/>
                <w:sz w:val="16"/>
                <w:szCs w:val="16"/>
              </w:rPr>
              <w:t>教師播放教學媒體，請學生仔細聽，並將對應的答案貼在正確的地方。</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三、統整活動</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1.</w:t>
            </w:r>
            <w:r w:rsidRPr="009A0731">
              <w:rPr>
                <w:rFonts w:ascii="新細明體" w:eastAsia="新細明體" w:hAnsi="新細明體" w:cs="新細明體"/>
                <w:kern w:val="0"/>
                <w:sz w:val="16"/>
                <w:szCs w:val="16"/>
              </w:rPr>
              <w:t>教師配合教學媒體，教導學生熟念內容。</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2.</w:t>
            </w:r>
            <w:r w:rsidRPr="009A0731">
              <w:rPr>
                <w:rFonts w:ascii="新細明體" w:eastAsia="新細明體" w:hAnsi="新細明體" w:cs="新細明體"/>
                <w:kern w:val="0"/>
                <w:sz w:val="16"/>
                <w:szCs w:val="16"/>
              </w:rPr>
              <w:t>教師和學生分別角色扮演，做對話練習，對換角色再練習一次。</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3.</w:t>
            </w:r>
            <w:r w:rsidRPr="009A0731">
              <w:rPr>
                <w:rFonts w:ascii="新細明體" w:eastAsia="新細明體" w:hAnsi="新細明體" w:cs="新細明體"/>
                <w:kern w:val="0"/>
                <w:sz w:val="16"/>
                <w:szCs w:val="16"/>
              </w:rPr>
              <w:t>將學生分為三組，分別扮演伯伯、老闆和媽媽，做對話練習，交換角色再練習一次。</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一、引起動機</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lastRenderedPageBreak/>
              <w:t>教師分別念出韻母「</w:t>
            </w:r>
            <w:r w:rsidRPr="009A0731">
              <w:rPr>
                <w:rFonts w:ascii="新細明體" w:eastAsia="新細明體" w:hAnsi="新細明體" w:cs="新細明體"/>
                <w:kern w:val="0"/>
                <w:sz w:val="16"/>
                <w:szCs w:val="16"/>
              </w:rPr>
              <w:t xml:space="preserve">a </w:t>
            </w:r>
            <w:r w:rsidRPr="009A0731">
              <w:rPr>
                <w:rFonts w:ascii="新細明體" w:eastAsia="新細明體" w:hAnsi="新細明體" w:cs="新細明體"/>
                <w:kern w:val="0"/>
                <w:sz w:val="16"/>
                <w:szCs w:val="16"/>
              </w:rPr>
              <w:t>」、「</w:t>
            </w:r>
            <w:r w:rsidRPr="009A0731">
              <w:rPr>
                <w:rFonts w:ascii="新細明體" w:eastAsia="新細明體" w:hAnsi="新細明體" w:cs="新細明體"/>
                <w:kern w:val="0"/>
                <w:sz w:val="16"/>
                <w:szCs w:val="16"/>
              </w:rPr>
              <w:t xml:space="preserve">i </w:t>
            </w:r>
            <w:r w:rsidRPr="009A0731">
              <w:rPr>
                <w:rFonts w:ascii="新細明體" w:eastAsia="新細明體" w:hAnsi="新細明體" w:cs="新細明體"/>
                <w:kern w:val="0"/>
                <w:sz w:val="16"/>
                <w:szCs w:val="16"/>
              </w:rPr>
              <w:t>」或「</w:t>
            </w:r>
            <w:r w:rsidRPr="009A0731">
              <w:rPr>
                <w:rFonts w:ascii="新細明體" w:eastAsia="新細明體" w:hAnsi="新細明體" w:cs="新細明體"/>
                <w:kern w:val="0"/>
                <w:sz w:val="16"/>
                <w:szCs w:val="16"/>
              </w:rPr>
              <w:t xml:space="preserve">a </w:t>
            </w:r>
            <w:r w:rsidRPr="009A0731">
              <w:rPr>
                <w:rFonts w:ascii="新細明體" w:eastAsia="新細明體" w:hAnsi="新細明體" w:cs="新細明體"/>
                <w:kern w:val="0"/>
                <w:sz w:val="16"/>
                <w:szCs w:val="16"/>
              </w:rPr>
              <w:t>」、「</w:t>
            </w:r>
            <w:r w:rsidRPr="009A0731">
              <w:rPr>
                <w:rFonts w:ascii="新細明體" w:eastAsia="新細明體" w:hAnsi="新細明體" w:cs="新細明體"/>
                <w:kern w:val="0"/>
                <w:sz w:val="16"/>
                <w:szCs w:val="16"/>
              </w:rPr>
              <w:t>u</w:t>
            </w:r>
            <w:r w:rsidRPr="009A0731">
              <w:rPr>
                <w:rFonts w:ascii="新細明體" w:eastAsia="新細明體" w:hAnsi="新細明體" w:cs="新細明體"/>
                <w:kern w:val="0"/>
                <w:sz w:val="16"/>
                <w:szCs w:val="16"/>
              </w:rPr>
              <w:t>」，</w:t>
            </w:r>
            <w:r w:rsidRPr="009A0731">
              <w:rPr>
                <w:rFonts w:ascii="新細明體" w:eastAsia="新細明體" w:hAnsi="新細明體" w:cs="新細明體"/>
                <w:kern w:val="0"/>
                <w:sz w:val="16"/>
                <w:szCs w:val="16"/>
              </w:rPr>
              <w:t xml:space="preserve"> </w:t>
            </w:r>
            <w:r w:rsidRPr="009A0731">
              <w:rPr>
                <w:rFonts w:ascii="新細明體" w:eastAsia="新細明體" w:hAnsi="新細明體" w:cs="新細明體"/>
                <w:kern w:val="0"/>
                <w:sz w:val="16"/>
                <w:szCs w:val="16"/>
              </w:rPr>
              <w:t>再請學生拼起來念出「</w:t>
            </w:r>
            <w:r w:rsidRPr="009A0731">
              <w:rPr>
                <w:rFonts w:ascii="新細明體" w:eastAsia="新細明體" w:hAnsi="新細明體" w:cs="新細明體"/>
                <w:kern w:val="0"/>
                <w:sz w:val="16"/>
                <w:szCs w:val="16"/>
              </w:rPr>
              <w:t>ai</w:t>
            </w:r>
            <w:r w:rsidRPr="009A0731">
              <w:rPr>
                <w:rFonts w:ascii="新細明體" w:eastAsia="新細明體" w:hAnsi="新細明體" w:cs="新細明體"/>
                <w:kern w:val="0"/>
                <w:sz w:val="16"/>
                <w:szCs w:val="16"/>
              </w:rPr>
              <w:t>」或「</w:t>
            </w:r>
            <w:r w:rsidRPr="009A0731">
              <w:rPr>
                <w:rFonts w:ascii="新細明體" w:eastAsia="新細明體" w:hAnsi="新細明體" w:cs="新細明體"/>
                <w:kern w:val="0"/>
                <w:sz w:val="16"/>
                <w:szCs w:val="16"/>
              </w:rPr>
              <w:t>au</w:t>
            </w:r>
            <w:r w:rsidRPr="009A0731">
              <w:rPr>
                <w:rFonts w:ascii="新細明體" w:eastAsia="新細明體" w:hAnsi="新細明體" w:cs="新細明體"/>
                <w:kern w:val="0"/>
                <w:sz w:val="16"/>
                <w:szCs w:val="16"/>
              </w:rPr>
              <w:t>」複習本單元的複韻母音標，之後再各加上聲符「</w:t>
            </w:r>
            <w:r w:rsidRPr="009A0731">
              <w:rPr>
                <w:rFonts w:ascii="新細明體" w:eastAsia="新細明體" w:hAnsi="新細明體" w:cs="新細明體"/>
                <w:kern w:val="0"/>
                <w:sz w:val="16"/>
                <w:szCs w:val="16"/>
              </w:rPr>
              <w:t>s</w:t>
            </w:r>
            <w:r w:rsidRPr="009A0731">
              <w:rPr>
                <w:rFonts w:ascii="新細明體" w:eastAsia="新細明體" w:hAnsi="新細明體" w:cs="新細明體"/>
                <w:kern w:val="0"/>
                <w:sz w:val="16"/>
                <w:szCs w:val="16"/>
              </w:rPr>
              <w:t>」、「</w:t>
            </w:r>
            <w:r w:rsidRPr="009A0731">
              <w:rPr>
                <w:rFonts w:ascii="新細明體" w:eastAsia="新細明體" w:hAnsi="新細明體" w:cs="新細明體"/>
                <w:kern w:val="0"/>
                <w:sz w:val="16"/>
                <w:szCs w:val="16"/>
              </w:rPr>
              <w:t>tsh</w:t>
            </w:r>
            <w:r w:rsidRPr="009A0731">
              <w:rPr>
                <w:rFonts w:ascii="新細明體" w:eastAsia="新細明體" w:hAnsi="新細明體" w:cs="新細明體"/>
                <w:kern w:val="0"/>
                <w:sz w:val="16"/>
                <w:szCs w:val="16"/>
              </w:rPr>
              <w:t>」、「</w:t>
            </w:r>
            <w:r w:rsidRPr="009A0731">
              <w:rPr>
                <w:rFonts w:ascii="新細明體" w:eastAsia="新細明體" w:hAnsi="新細明體" w:cs="新細明體"/>
                <w:kern w:val="0"/>
                <w:sz w:val="16"/>
                <w:szCs w:val="16"/>
              </w:rPr>
              <w:t>t</w:t>
            </w:r>
            <w:r w:rsidRPr="009A0731">
              <w:rPr>
                <w:rFonts w:ascii="新細明體" w:eastAsia="新細明體" w:hAnsi="新細明體" w:cs="新細明體"/>
                <w:kern w:val="0"/>
                <w:sz w:val="16"/>
                <w:szCs w:val="16"/>
              </w:rPr>
              <w:t>」、「</w:t>
            </w:r>
            <w:r w:rsidRPr="009A0731">
              <w:rPr>
                <w:rFonts w:ascii="新細明體" w:eastAsia="新細明體" w:hAnsi="新細明體" w:cs="新細明體"/>
                <w:kern w:val="0"/>
                <w:sz w:val="16"/>
                <w:szCs w:val="16"/>
              </w:rPr>
              <w:t>k</w:t>
            </w:r>
            <w:r w:rsidRPr="009A0731">
              <w:rPr>
                <w:rFonts w:ascii="新細明體" w:eastAsia="新細明體" w:hAnsi="新細明體" w:cs="新細明體"/>
                <w:kern w:val="0"/>
                <w:sz w:val="16"/>
                <w:szCs w:val="16"/>
              </w:rPr>
              <w:t>」分別和「</w:t>
            </w:r>
            <w:r w:rsidRPr="009A0731">
              <w:rPr>
                <w:rFonts w:ascii="新細明體" w:eastAsia="新細明體" w:hAnsi="新細明體" w:cs="新細明體"/>
                <w:kern w:val="0"/>
                <w:sz w:val="16"/>
                <w:szCs w:val="16"/>
              </w:rPr>
              <w:t>ai</w:t>
            </w:r>
            <w:r w:rsidRPr="009A0731">
              <w:rPr>
                <w:rFonts w:ascii="新細明體" w:eastAsia="新細明體" w:hAnsi="新細明體" w:cs="新細明體"/>
                <w:kern w:val="0"/>
                <w:sz w:val="16"/>
                <w:szCs w:val="16"/>
              </w:rPr>
              <w:t>」或「</w:t>
            </w:r>
            <w:r w:rsidRPr="009A0731">
              <w:rPr>
                <w:rFonts w:ascii="新細明體" w:eastAsia="新細明體" w:hAnsi="新細明體" w:cs="新細明體"/>
                <w:kern w:val="0"/>
                <w:sz w:val="16"/>
                <w:szCs w:val="16"/>
              </w:rPr>
              <w:t>au</w:t>
            </w:r>
            <w:r w:rsidRPr="009A0731">
              <w:rPr>
                <w:rFonts w:ascii="新細明體" w:eastAsia="新細明體" w:hAnsi="新細明體" w:cs="新細明體"/>
                <w:kern w:val="0"/>
                <w:sz w:val="16"/>
                <w:szCs w:val="16"/>
              </w:rPr>
              <w:t>」拼起來練習。</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活動二：拼音練習</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1.</w:t>
            </w:r>
            <w:r w:rsidRPr="009A0731">
              <w:rPr>
                <w:rFonts w:ascii="新細明體" w:eastAsia="新細明體" w:hAnsi="新細明體" w:cs="新細明體"/>
                <w:kern w:val="0"/>
                <w:sz w:val="16"/>
                <w:szCs w:val="16"/>
              </w:rPr>
              <w:t>教師請學生</w:t>
            </w:r>
            <w:r w:rsidRPr="009A0731">
              <w:rPr>
                <w:rFonts w:ascii="新細明體" w:eastAsia="新細明體" w:hAnsi="新細明體" w:cs="新細明體"/>
                <w:kern w:val="0"/>
                <w:sz w:val="16"/>
                <w:szCs w:val="16"/>
              </w:rPr>
              <w:t>看圖，並請學生試著念出六題的語詞。</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2.</w:t>
            </w:r>
            <w:r w:rsidRPr="009A0731">
              <w:rPr>
                <w:rFonts w:ascii="新細明體" w:eastAsia="新細明體" w:hAnsi="新細明體" w:cs="新細明體"/>
                <w:kern w:val="0"/>
                <w:sz w:val="16"/>
                <w:szCs w:val="16"/>
              </w:rPr>
              <w:t>教師說明作答方式，並播放教學媒體進行評量。</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㈢活動三：講俗語</w:t>
            </w:r>
          </w:p>
          <w:p w:rsidR="00B55A93" w:rsidRPr="009A0731"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1.</w:t>
            </w:r>
            <w:r w:rsidRPr="009A0731">
              <w:rPr>
                <w:rFonts w:ascii="新細明體" w:eastAsia="新細明體" w:hAnsi="新細明體" w:cs="新細明體"/>
                <w:kern w:val="0"/>
                <w:sz w:val="16"/>
                <w:szCs w:val="16"/>
              </w:rPr>
              <w:t>教師播放教學媒體，請學生仔細聆聽，再逐句為學生解釋文意。</w:t>
            </w:r>
          </w:p>
          <w:p w:rsidR="00B55A93" w:rsidRPr="00176F06" w:rsidRDefault="000A3518" w:rsidP="009A0731">
            <w:pPr>
              <w:snapToGrid w:val="0"/>
              <w:rPr>
                <w:rFonts w:ascii="Times New Roman" w:eastAsia="新細明體" w:hAnsi="Times New Roman" w:cs="Times New Roman"/>
                <w:kern w:val="0"/>
                <w:sz w:val="16"/>
                <w:szCs w:val="16"/>
              </w:rPr>
            </w:pPr>
            <w:r w:rsidRPr="009A0731">
              <w:rPr>
                <w:rFonts w:ascii="新細明體" w:eastAsia="新細明體" w:hAnsi="新細明體" w:cs="新細明體"/>
                <w:kern w:val="0"/>
                <w:sz w:val="16"/>
                <w:szCs w:val="16"/>
              </w:rPr>
              <w:t>2.</w:t>
            </w:r>
            <w:r w:rsidRPr="009A0731">
              <w:rPr>
                <w:rFonts w:ascii="新細明體" w:eastAsia="新細明體" w:hAnsi="新細明體" w:cs="新細明體"/>
                <w:kern w:val="0"/>
                <w:sz w:val="16"/>
                <w:szCs w:val="16"/>
              </w:rPr>
              <w:t>教師告訴學生本課要學的俗諺為「食魚食肉，也著菜佮。」並為學生說明這句俗諺的意思。</w:t>
            </w:r>
          </w:p>
        </w:tc>
        <w:tc>
          <w:tcPr>
            <w:tcW w:w="567" w:type="dxa"/>
            <w:vAlign w:val="center"/>
          </w:tcPr>
          <w:p w:rsidR="00B55A93" w:rsidRPr="00176F06" w:rsidRDefault="000A351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55A93"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A77F02">
              <w:rPr>
                <w:rFonts w:ascii="新細明體" w:eastAsia="新細明體" w:hAnsi="新細明體" w:cs="新細明體"/>
                <w:kern w:val="0"/>
                <w:sz w:val="16"/>
                <w:szCs w:val="16"/>
              </w:rPr>
              <w:t>紙筆評量</w:t>
            </w:r>
          </w:p>
        </w:tc>
        <w:tc>
          <w:tcPr>
            <w:tcW w:w="1418" w:type="dxa"/>
          </w:tcPr>
          <w:p w:rsidR="009C32F4" w:rsidRDefault="009C32F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第四週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9/19-9/23</w:t>
            </w:r>
          </w:p>
        </w:tc>
        <w:tc>
          <w:tcPr>
            <w:tcW w:w="283" w:type="dxa"/>
            <w:vAlign w:val="center"/>
          </w:tcPr>
          <w:p w:rsidR="00B55A93" w:rsidRPr="00F26445" w:rsidRDefault="000A3518">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第一單元豐沛的暗頓</w:t>
            </w:r>
          </w:p>
        </w:tc>
        <w:tc>
          <w:tcPr>
            <w:tcW w:w="283" w:type="dxa"/>
            <w:vAlign w:val="center"/>
          </w:tcPr>
          <w:p w:rsidR="00B55A93" w:rsidRPr="00F26445" w:rsidRDefault="000A3518" w:rsidP="006D15D8">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第二課幸福的滋味</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CB6275">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CB6275">
              <w:rPr>
                <w:rFonts w:ascii="新細明體" w:eastAsia="新細明體" w:hAnsi="新細明體" w:cs="新細明體"/>
                <w:kern w:val="0"/>
                <w:sz w:val="16"/>
                <w:szCs w:val="16"/>
              </w:rPr>
              <w:t>能運用閩南語的標音符號、羅馬字及漢字，協助口語表達。</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CB6275">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3-Ⅱ-3 </w:t>
            </w:r>
            <w:r w:rsidRPr="00CB6275">
              <w:rPr>
                <w:rFonts w:ascii="新細明體" w:eastAsia="新細明體" w:hAnsi="新細明體" w:cs="新細明體"/>
                <w:kern w:val="0"/>
                <w:sz w:val="16"/>
                <w:szCs w:val="16"/>
              </w:rPr>
              <w:t>能透過閩南語文的閱讀，了解為人處事的道理。</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CB6275">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CB6275">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CB6275">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CB6275">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CB6275">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CB6275">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CB6275">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CB6275">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EB6852" w:rsidRDefault="000A3518" w:rsidP="00EB6852">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EB6852">
              <w:rPr>
                <w:rFonts w:ascii="新細明體" w:eastAsia="新細明體" w:hAnsi="新細明體" w:cs="新細明體"/>
                <w:kern w:val="0"/>
                <w:sz w:val="16"/>
                <w:szCs w:val="16"/>
              </w:rPr>
              <w:t>正確朗讀課文並了解文意。</w:t>
            </w:r>
          </w:p>
          <w:p w:rsidR="00B55A93" w:rsidRPr="00EB6852" w:rsidRDefault="000A3518" w:rsidP="00EB6852">
            <w:pPr>
              <w:snapToGrid w:val="0"/>
              <w:rPr>
                <w:rFonts w:ascii="Times New Roman" w:eastAsia="新細明體" w:hAnsi="Times New Roman" w:cs="Times New Roman"/>
                <w:kern w:val="0"/>
                <w:sz w:val="16"/>
                <w:szCs w:val="16"/>
              </w:rPr>
            </w:pPr>
            <w:r w:rsidRPr="00EB6852">
              <w:rPr>
                <w:rFonts w:ascii="新細明體" w:eastAsia="新細明體" w:hAnsi="新細明體" w:cs="新細明體"/>
                <w:kern w:val="0"/>
                <w:sz w:val="16"/>
                <w:szCs w:val="16"/>
              </w:rPr>
              <w:t>2.</w:t>
            </w:r>
            <w:r w:rsidRPr="00EB6852">
              <w:rPr>
                <w:rFonts w:ascii="新細明體" w:eastAsia="新細明體" w:hAnsi="新細明體" w:cs="新細明體"/>
                <w:kern w:val="0"/>
                <w:sz w:val="16"/>
                <w:szCs w:val="16"/>
              </w:rPr>
              <w:t>學會課文歌唱及律動。</w:t>
            </w:r>
          </w:p>
          <w:p w:rsidR="00B55A93" w:rsidRPr="00CB6275" w:rsidRDefault="000A3518" w:rsidP="00EB6852">
            <w:pPr>
              <w:snapToGrid w:val="0"/>
              <w:rPr>
                <w:rFonts w:ascii="Times New Roman" w:eastAsia="新細明體" w:hAnsi="Times New Roman" w:cs="Times New Roman"/>
                <w:kern w:val="0"/>
                <w:sz w:val="16"/>
                <w:szCs w:val="16"/>
              </w:rPr>
            </w:pPr>
            <w:r w:rsidRPr="00EB6852">
              <w:rPr>
                <w:rFonts w:ascii="新細明體" w:eastAsia="新細明體" w:hAnsi="新細明體" w:cs="新細明體"/>
                <w:kern w:val="0"/>
                <w:sz w:val="16"/>
                <w:szCs w:val="16"/>
              </w:rPr>
              <w:t>3.</w:t>
            </w:r>
            <w:r w:rsidRPr="00EB6852">
              <w:rPr>
                <w:rFonts w:ascii="新細明體" w:eastAsia="新細明體" w:hAnsi="新細明體" w:cs="新細明體"/>
                <w:kern w:val="0"/>
                <w:sz w:val="16"/>
                <w:szCs w:val="16"/>
              </w:rPr>
              <w:t>說出學過的句型例句。</w:t>
            </w:r>
          </w:p>
        </w:tc>
        <w:tc>
          <w:tcPr>
            <w:tcW w:w="2410" w:type="dxa"/>
          </w:tcPr>
          <w:p w:rsidR="00B55A93" w:rsidRPr="00CB6275" w:rsidRDefault="000A3518" w:rsidP="00A43BE6">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第一單元豐沛的暗頓</w:t>
            </w:r>
          </w:p>
          <w:p w:rsidR="00B55A93" w:rsidRPr="00CB6275" w:rsidRDefault="000A3518" w:rsidP="00A43BE6">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第二課幸福的滋味</w:t>
            </w:r>
          </w:p>
          <w:p w:rsidR="00B55A93" w:rsidRPr="00CB6275" w:rsidRDefault="000A3518" w:rsidP="006D15D8">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1.</w:t>
            </w:r>
            <w:r w:rsidRPr="00CB6275">
              <w:rPr>
                <w:rFonts w:ascii="新細明體" w:eastAsia="新細明體" w:hAnsi="新細明體" w:cs="新細明體"/>
                <w:kern w:val="0"/>
                <w:sz w:val="16"/>
                <w:szCs w:val="16"/>
              </w:rPr>
              <w:t>播放一段學生熟悉的卡通，例如：櫻桃小丸子，詢問主角家中有什麼親屬？他們的喜好是什麼？</w:t>
            </w:r>
          </w:p>
          <w:p w:rsidR="00B55A93" w:rsidRPr="00CB6275" w:rsidRDefault="000A3518" w:rsidP="006D15D8">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2.</w:t>
            </w:r>
            <w:r w:rsidRPr="00CB6275">
              <w:rPr>
                <w:rFonts w:ascii="新細明體" w:eastAsia="新細明體" w:hAnsi="新細明體" w:cs="新細明體"/>
                <w:kern w:val="0"/>
                <w:sz w:val="16"/>
                <w:szCs w:val="16"/>
              </w:rPr>
              <w:t>詢問學生平日的飲食習慣？「阮共飯菜食了了」，主角把飯菜吃光光的原因為何？引導學生感恩惜福，並理解、尊重不同世代的價值與習慣。</w:t>
            </w:r>
          </w:p>
          <w:p w:rsidR="00B55A93" w:rsidRPr="00CB6275" w:rsidRDefault="000A3518" w:rsidP="006D15D8">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3.</w:t>
            </w:r>
            <w:r w:rsidRPr="00CB6275">
              <w:rPr>
                <w:rFonts w:ascii="新細明體" w:eastAsia="新細明體" w:hAnsi="新細明體" w:cs="新細明體"/>
                <w:kern w:val="0"/>
                <w:sz w:val="16"/>
                <w:szCs w:val="16"/>
              </w:rPr>
              <w:t>第四句「阿媽講阮有夠</w:t>
            </w:r>
            <w:r w:rsidRPr="00CB6275">
              <w:rPr>
                <w:rFonts w:ascii="新細明體" w:eastAsia="新細明體" w:hAnsi="新細明體" w:cs="新細明體"/>
                <w:kern w:val="0"/>
                <w:sz w:val="16"/>
                <w:szCs w:val="16"/>
              </w:rPr>
              <w:t>𠢕</w:t>
            </w:r>
            <w:r w:rsidRPr="00CB6275">
              <w:rPr>
                <w:rFonts w:ascii="新細明體" w:eastAsia="新細明體" w:hAnsi="新細明體" w:cs="新細明體"/>
                <w:kern w:val="0"/>
                <w:sz w:val="16"/>
                <w:szCs w:val="16"/>
              </w:rPr>
              <w:t>」，詢問學生為何主角被讚賞，協助學生了解並使用合理性的讚美。</w:t>
            </w:r>
          </w:p>
          <w:p w:rsidR="00B55A93" w:rsidRPr="00CB6275" w:rsidRDefault="000A3518" w:rsidP="006D15D8">
            <w:pPr>
              <w:snapToGrid w:val="0"/>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4.</w:t>
            </w:r>
            <w:r w:rsidRPr="00CB6275">
              <w:rPr>
                <w:rFonts w:ascii="新細明體" w:eastAsia="新細明體" w:hAnsi="新細明體" w:cs="新細明體"/>
                <w:kern w:val="0"/>
                <w:sz w:val="16"/>
                <w:szCs w:val="16"/>
              </w:rPr>
              <w:t>問學生「講上愛來阮兜」的原因是什麼？讓學生說一說家人各有什麼喜好？藉此讓學生了解自己受到家人照顧，同時也要懂得主動了解、體貼家人。</w:t>
            </w:r>
          </w:p>
        </w:tc>
        <w:tc>
          <w:tcPr>
            <w:tcW w:w="567" w:type="dxa"/>
            <w:vAlign w:val="center"/>
          </w:tcPr>
          <w:p w:rsidR="00B55A93" w:rsidRPr="00CB6275" w:rsidRDefault="000A3518" w:rsidP="006D15D8">
            <w:pPr>
              <w:snapToGrid w:val="0"/>
              <w:ind w:left="57" w:right="57"/>
              <w:mirrorIndents/>
              <w:jc w:val="center"/>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1</w:t>
            </w:r>
          </w:p>
        </w:tc>
        <w:tc>
          <w:tcPr>
            <w:tcW w:w="1134" w:type="dxa"/>
          </w:tcPr>
          <w:p w:rsidR="00B55A93" w:rsidRPr="00CB6275" w:rsidRDefault="000A3518" w:rsidP="006D15D8">
            <w:pPr>
              <w:snapToGrid w:val="0"/>
              <w:ind w:right="57"/>
              <w:mirrorIndents/>
              <w:rPr>
                <w:rFonts w:ascii="Times New Roman" w:eastAsia="新細明體" w:hAnsi="Times New Roman" w:cs="Times New Roman"/>
                <w:kern w:val="0"/>
                <w:sz w:val="16"/>
                <w:szCs w:val="16"/>
              </w:rPr>
            </w:pPr>
            <w:r w:rsidRPr="00CB6275">
              <w:rPr>
                <w:rFonts w:ascii="新細明體" w:eastAsia="新細明體" w:hAnsi="新細明體" w:cs="新細明體"/>
                <w:kern w:val="0"/>
                <w:sz w:val="16"/>
                <w:szCs w:val="16"/>
              </w:rPr>
              <w:t>1.</w:t>
            </w:r>
            <w:r w:rsidRPr="00CB6275">
              <w:rPr>
                <w:rFonts w:ascii="新細明體" w:eastAsia="新細明體" w:hAnsi="新細明體" w:cs="新細明體"/>
                <w:kern w:val="0"/>
                <w:sz w:val="16"/>
                <w:szCs w:val="16"/>
              </w:rPr>
              <w:t>教學媒體</w:t>
            </w:r>
          </w:p>
        </w:tc>
        <w:tc>
          <w:tcPr>
            <w:tcW w:w="992" w:type="dxa"/>
          </w:tcPr>
          <w:p w:rsidR="00B55A93" w:rsidRPr="00A77F02" w:rsidRDefault="000A3518" w:rsidP="00A77F02">
            <w:pPr>
              <w:snapToGrid w:val="0"/>
              <w:ind w:right="57"/>
              <w:mirrorIndents/>
              <w:rPr>
                <w:rFonts w:ascii="Times New Roman" w:eastAsia="新細明體" w:hAnsi="Times New Roman" w:cs="Times New Roman"/>
                <w:kern w:val="0"/>
                <w:sz w:val="16"/>
                <w:szCs w:val="16"/>
              </w:rPr>
            </w:pPr>
            <w:r w:rsidRPr="00A77F02">
              <w:rPr>
                <w:rFonts w:ascii="新細明體" w:eastAsia="新細明體" w:hAnsi="新細明體" w:cs="新細明體"/>
                <w:kern w:val="0"/>
                <w:sz w:val="16"/>
                <w:szCs w:val="16"/>
              </w:rPr>
              <w:t>口頭評量</w:t>
            </w:r>
          </w:p>
          <w:p w:rsidR="00B55A93" w:rsidRPr="00CB6275" w:rsidRDefault="000A3518" w:rsidP="00A77F02">
            <w:pPr>
              <w:snapToGrid w:val="0"/>
              <w:ind w:right="57"/>
              <w:mirrorIndents/>
              <w:rPr>
                <w:rFonts w:ascii="Times New Roman" w:eastAsia="新細明體" w:hAnsi="Times New Roman" w:cs="Times New Roman"/>
                <w:kern w:val="0"/>
                <w:sz w:val="16"/>
                <w:szCs w:val="16"/>
              </w:rPr>
            </w:pPr>
            <w:r w:rsidRPr="00A77F02">
              <w:rPr>
                <w:rFonts w:ascii="新細明體" w:eastAsia="新細明體" w:hAnsi="新細明體" w:cs="新細明體"/>
                <w:kern w:val="0"/>
                <w:sz w:val="16"/>
                <w:szCs w:val="16"/>
              </w:rPr>
              <w:t>討論活動</w:t>
            </w:r>
          </w:p>
        </w:tc>
        <w:tc>
          <w:tcPr>
            <w:tcW w:w="1418" w:type="dxa"/>
          </w:tcPr>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E6 </w:t>
            </w:r>
            <w:r w:rsidRPr="00F9003B">
              <w:rPr>
                <w:rFonts w:ascii="新細明體" w:eastAsia="新細明體" w:hAnsi="新細明體" w:cs="新細明體"/>
                <w:kern w:val="0"/>
                <w:sz w:val="16"/>
                <w:szCs w:val="16"/>
              </w:rPr>
              <w:t>覺察與實踐兒童在家庭中的角色責任。</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E11 </w:t>
            </w:r>
            <w:r w:rsidRPr="00F9003B">
              <w:rPr>
                <w:rFonts w:ascii="新細明體" w:eastAsia="新細明體" w:hAnsi="新細明體" w:cs="新細明體"/>
                <w:kern w:val="0"/>
                <w:sz w:val="16"/>
                <w:szCs w:val="16"/>
              </w:rPr>
              <w:t>養成良好家庭生活習慣，熟悉家務技巧，並參與家務工作。</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E8 </w:t>
            </w:r>
            <w:r w:rsidRPr="00F9003B">
              <w:rPr>
                <w:rFonts w:ascii="新細明體" w:eastAsia="新細明體" w:hAnsi="新細明體" w:cs="新細明體"/>
                <w:kern w:val="0"/>
                <w:sz w:val="16"/>
                <w:szCs w:val="16"/>
              </w:rPr>
              <w:t>低、中年級以紙本閱讀為主。</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9/26-9/30</w:t>
            </w:r>
          </w:p>
        </w:tc>
        <w:tc>
          <w:tcPr>
            <w:tcW w:w="283" w:type="dxa"/>
            <w:vAlign w:val="center"/>
          </w:tcPr>
          <w:p w:rsidR="00B55A93" w:rsidRPr="00F26445" w:rsidRDefault="000A3518">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第一單元豐沛</w:t>
            </w:r>
            <w:r w:rsidRPr="00F26445">
              <w:rPr>
                <w:rFonts w:ascii="新細明體" w:eastAsia="新細明體" w:hAnsi="新細明體" w:cs="新細明體"/>
                <w:kern w:val="0"/>
                <w:sz w:val="16"/>
                <w:szCs w:val="16"/>
              </w:rPr>
              <w:lastRenderedPageBreak/>
              <w:t>的暗頓</w:t>
            </w:r>
          </w:p>
        </w:tc>
        <w:tc>
          <w:tcPr>
            <w:tcW w:w="283" w:type="dxa"/>
            <w:vAlign w:val="center"/>
          </w:tcPr>
          <w:p w:rsidR="00B55A93" w:rsidRPr="00F26445" w:rsidRDefault="000A3518" w:rsidP="009A0731">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lastRenderedPageBreak/>
              <w:t>第二課幸福的</w:t>
            </w:r>
            <w:r w:rsidRPr="00F26445">
              <w:rPr>
                <w:rFonts w:ascii="新細明體" w:eastAsia="新細明體" w:hAnsi="新細明體" w:cs="新細明體"/>
                <w:kern w:val="0"/>
                <w:sz w:val="16"/>
                <w:szCs w:val="16"/>
              </w:rPr>
              <w:lastRenderedPageBreak/>
              <w:t>滋味</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1-Ⅱ-3 </w:t>
            </w:r>
            <w:r w:rsidRPr="00CB6275">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CB6275">
              <w:rPr>
                <w:rFonts w:ascii="新細明體" w:eastAsia="新細明體" w:hAnsi="新細明體" w:cs="新細明體"/>
                <w:kern w:val="0"/>
                <w:sz w:val="16"/>
                <w:szCs w:val="16"/>
              </w:rPr>
              <w:t>能運用閩南語的標音符號、羅馬字及漢字，協助口語表達。</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CB6275">
              <w:rPr>
                <w:rFonts w:ascii="新細明體" w:eastAsia="新細明體" w:hAnsi="新細明體" w:cs="新細明體"/>
                <w:kern w:val="0"/>
                <w:sz w:val="16"/>
                <w:szCs w:val="16"/>
              </w:rPr>
              <w:t>能閱讀日常生</w:t>
            </w:r>
            <w:r w:rsidRPr="00CB6275">
              <w:rPr>
                <w:rFonts w:ascii="新細明體" w:eastAsia="新細明體" w:hAnsi="新細明體" w:cs="新細明體"/>
                <w:kern w:val="0"/>
                <w:sz w:val="16"/>
                <w:szCs w:val="16"/>
              </w:rPr>
              <w:lastRenderedPageBreak/>
              <w:t>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3-Ⅱ-3 </w:t>
            </w:r>
            <w:r w:rsidRPr="00CB6275">
              <w:rPr>
                <w:rFonts w:ascii="新細明體" w:eastAsia="新細明體" w:hAnsi="新細明體" w:cs="新細明體"/>
                <w:kern w:val="0"/>
                <w:sz w:val="16"/>
                <w:szCs w:val="16"/>
              </w:rPr>
              <w:t>能透過閩南語文的閱讀，了解為人處事的道理。</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CB6275">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CB6275">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CB6275">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CB6275">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CB6275">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CB6275">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◎Bg-Ⅱ-1 </w:t>
            </w:r>
            <w:r w:rsidRPr="00CB6275">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CB6275">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1.</w:t>
            </w:r>
            <w:r w:rsidRPr="00DD1959">
              <w:rPr>
                <w:rFonts w:ascii="新細明體" w:eastAsia="新細明體" w:hAnsi="新細明體" w:cs="新細明體"/>
                <w:kern w:val="0"/>
                <w:sz w:val="16"/>
                <w:szCs w:val="16"/>
              </w:rPr>
              <w:t>正確說出本課餐具語詞。</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2.</w:t>
            </w:r>
            <w:r w:rsidRPr="00DD1959">
              <w:rPr>
                <w:rFonts w:ascii="新細明體" w:eastAsia="新細明體" w:hAnsi="新細明體" w:cs="新細明體"/>
                <w:kern w:val="0"/>
                <w:sz w:val="16"/>
                <w:szCs w:val="16"/>
              </w:rPr>
              <w:t>正確說出本課學過的語詞例句。</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3.</w:t>
            </w:r>
            <w:r w:rsidRPr="00DD1959">
              <w:rPr>
                <w:rFonts w:ascii="新細明體" w:eastAsia="新細明體" w:hAnsi="新細明體" w:cs="新細明體"/>
                <w:kern w:val="0"/>
                <w:sz w:val="16"/>
                <w:szCs w:val="16"/>
              </w:rPr>
              <w:t>了解句型的意思。</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4.</w:t>
            </w:r>
            <w:r w:rsidRPr="00DD1959">
              <w:rPr>
                <w:rFonts w:ascii="新細明體" w:eastAsia="新細明體" w:hAnsi="新細明體" w:cs="新細明體"/>
                <w:kern w:val="0"/>
                <w:sz w:val="16"/>
                <w:szCs w:val="16"/>
              </w:rPr>
              <w:t>正確替換句型語詞。</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lastRenderedPageBreak/>
              <w:t>5.</w:t>
            </w:r>
            <w:r w:rsidRPr="00DD1959">
              <w:rPr>
                <w:rFonts w:ascii="新細明體" w:eastAsia="新細明體" w:hAnsi="新細明體" w:cs="新細明體"/>
                <w:kern w:val="0"/>
                <w:sz w:val="16"/>
                <w:szCs w:val="16"/>
              </w:rPr>
              <w:t>可以說出「相招來開講」的對話。</w:t>
            </w:r>
          </w:p>
          <w:p w:rsidR="00B55A93" w:rsidRPr="00176F06" w:rsidRDefault="000A3518" w:rsidP="006D15D8">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6.</w:t>
            </w:r>
            <w:r w:rsidRPr="00DD1959">
              <w:rPr>
                <w:rFonts w:ascii="新細明體" w:eastAsia="新細明體" w:hAnsi="新細明體" w:cs="新細明體"/>
                <w:kern w:val="0"/>
                <w:sz w:val="16"/>
                <w:szCs w:val="16"/>
              </w:rPr>
              <w:t>用閩南語說出對「相招來開講」故事的感受。</w:t>
            </w:r>
          </w:p>
        </w:tc>
        <w:tc>
          <w:tcPr>
            <w:tcW w:w="2410" w:type="dxa"/>
          </w:tcPr>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第一單元豐沛的暗頓</w:t>
            </w:r>
          </w:p>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第二課幸福的滋味</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一、引起動機</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1.</w:t>
            </w:r>
            <w:r w:rsidRPr="00DD1959">
              <w:rPr>
                <w:rFonts w:ascii="新細明體" w:eastAsia="新細明體" w:hAnsi="新細明體" w:cs="新細明體"/>
                <w:kern w:val="0"/>
                <w:sz w:val="16"/>
                <w:szCs w:val="16"/>
              </w:rPr>
              <w:t>教師問學生在家吃飯時會用到哪些餐具，以及對學生來說「幸福的滋味」是什麼？來引起話題。</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lastRenderedPageBreak/>
              <w:t>2.</w:t>
            </w:r>
            <w:r w:rsidRPr="00DD1959">
              <w:rPr>
                <w:rFonts w:ascii="新細明體" w:eastAsia="新細明體" w:hAnsi="新細明體" w:cs="新細明體"/>
                <w:kern w:val="0"/>
                <w:sz w:val="16"/>
                <w:szCs w:val="16"/>
              </w:rPr>
              <w:t>師生討論這些餐具不同的特定用途。</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3.</w:t>
            </w:r>
            <w:r w:rsidRPr="00DD1959">
              <w:rPr>
                <w:rFonts w:ascii="新細明體" w:eastAsia="新細明體" w:hAnsi="新細明體" w:cs="新細明體"/>
                <w:kern w:val="0"/>
                <w:sz w:val="16"/>
                <w:szCs w:val="16"/>
              </w:rPr>
              <w:t>教師提醒餐具使用時應注意的安全事項與用餐禮儀。</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二、發展活動</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㈠活動一：課文</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1.</w:t>
            </w:r>
            <w:r w:rsidRPr="00DD1959">
              <w:rPr>
                <w:rFonts w:ascii="新細明體" w:eastAsia="新細明體" w:hAnsi="新細明體" w:cs="新細明體"/>
                <w:kern w:val="0"/>
                <w:sz w:val="16"/>
                <w:szCs w:val="16"/>
              </w:rPr>
              <w:t>教師配合課文頁面，將教學媒體選至此。</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2.</w:t>
            </w:r>
            <w:r w:rsidRPr="00DD1959">
              <w:rPr>
                <w:rFonts w:ascii="新細明體" w:eastAsia="新細明體" w:hAnsi="新細明體" w:cs="新細明體"/>
                <w:kern w:val="0"/>
                <w:sz w:val="16"/>
                <w:szCs w:val="16"/>
              </w:rPr>
              <w:t>徵求學生課文朗讀，不會的字教師再做提示。</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3.</w:t>
            </w:r>
            <w:r w:rsidRPr="00DD1959">
              <w:rPr>
                <w:rFonts w:ascii="新細明體" w:eastAsia="新細明體" w:hAnsi="新細明體" w:cs="新細明體"/>
                <w:kern w:val="0"/>
                <w:sz w:val="16"/>
                <w:szCs w:val="16"/>
              </w:rPr>
              <w:t>播放課文朗讀教學媒體，讓學生聆聽一遍，並同步做國語對譯。</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4.</w:t>
            </w:r>
            <w:r w:rsidRPr="00DD1959">
              <w:rPr>
                <w:rFonts w:ascii="新細明體" w:eastAsia="新細明體" w:hAnsi="新細明體" w:cs="新細明體"/>
                <w:kern w:val="0"/>
                <w:sz w:val="16"/>
                <w:szCs w:val="16"/>
              </w:rPr>
              <w:t>師生討論剛才的課文翻譯，讓學生以舉手發表。</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㈡活動二：我會曉講</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1.</w:t>
            </w:r>
            <w:r w:rsidRPr="00DD1959">
              <w:rPr>
                <w:rFonts w:ascii="新細明體" w:eastAsia="新細明體" w:hAnsi="新細明體" w:cs="新細明體"/>
                <w:kern w:val="0"/>
                <w:sz w:val="16"/>
                <w:szCs w:val="16"/>
              </w:rPr>
              <w:t>教師將教學媒體選至此。師生討論這些餐具的講法。</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2.</w:t>
            </w:r>
            <w:r w:rsidRPr="00DD1959">
              <w:rPr>
                <w:rFonts w:ascii="新細明體" w:eastAsia="新細明體" w:hAnsi="新細明體" w:cs="新細明體"/>
                <w:kern w:val="0"/>
                <w:sz w:val="16"/>
                <w:szCs w:val="16"/>
              </w:rPr>
              <w:t>教師鼓勵學生發表每樣餐具的功能及</w:t>
            </w:r>
            <w:r w:rsidRPr="00DD1959">
              <w:rPr>
                <w:rFonts w:ascii="新細明體" w:eastAsia="新細明體" w:hAnsi="新細明體" w:cs="新細明體"/>
                <w:kern w:val="0"/>
                <w:sz w:val="16"/>
                <w:szCs w:val="16"/>
              </w:rPr>
              <w:t>其附加價值。</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例如：「盤仔」除了盛食物之外，在覆蓋物品的功能上，有時也能拿來當鍋蓋。「碗」一般都拿來盛飯、湯，但若沒有杯子的情形下，</w:t>
            </w:r>
            <w:r w:rsidRPr="00DD1959">
              <w:rPr>
                <w:rFonts w:ascii="新細明體" w:eastAsia="新細明體" w:hAnsi="新細明體" w:cs="新細明體"/>
                <w:kern w:val="0"/>
                <w:sz w:val="16"/>
                <w:szCs w:val="16"/>
              </w:rPr>
              <w:t xml:space="preserve"> </w:t>
            </w:r>
            <w:r w:rsidRPr="00DD1959">
              <w:rPr>
                <w:rFonts w:ascii="新細明體" w:eastAsia="新細明體" w:hAnsi="新細明體" w:cs="新細明體"/>
                <w:kern w:val="0"/>
                <w:sz w:val="16"/>
                <w:szCs w:val="16"/>
              </w:rPr>
              <w:t>也可拿碗來裝水喝。</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三、統整活動</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1.</w:t>
            </w:r>
            <w:r w:rsidRPr="00DD1959">
              <w:rPr>
                <w:rFonts w:ascii="新細明體" w:eastAsia="新細明體" w:hAnsi="新細明體" w:cs="新細明體"/>
                <w:kern w:val="0"/>
                <w:sz w:val="16"/>
                <w:szCs w:val="16"/>
              </w:rPr>
              <w:t>教師講解「課文賞析」讓學生理解本課的寫作方式。</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2.</w:t>
            </w:r>
            <w:r w:rsidRPr="00DD1959">
              <w:rPr>
                <w:rFonts w:ascii="新細明體" w:eastAsia="新細明體" w:hAnsi="新細明體" w:cs="新細明體"/>
                <w:kern w:val="0"/>
                <w:sz w:val="16"/>
                <w:szCs w:val="16"/>
              </w:rPr>
              <w:t>教師利用「閱讀理解」，檢視學生對於課文的理解程度。</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3.</w:t>
            </w:r>
            <w:r w:rsidRPr="00DD1959">
              <w:rPr>
                <w:rFonts w:ascii="新細明體" w:eastAsia="新細明體" w:hAnsi="新細明體" w:cs="新細明體"/>
                <w:kern w:val="0"/>
                <w:sz w:val="16"/>
                <w:szCs w:val="16"/>
              </w:rPr>
              <w:t>進行教學遊戲「碗盤一家親」，以熟練本課語詞。</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一、引起動機</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教師提問：「阿爸用碗公貯湯。」由此引入「做伙來造句」的句型練習。</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二、發展活動</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㈠活動一：做伙來造句</w:t>
            </w:r>
            <w:r w:rsidRPr="00DD1959">
              <w:rPr>
                <w:rFonts w:ascii="新細明體" w:eastAsia="新細明體" w:hAnsi="新細明體" w:cs="新細明體"/>
                <w:kern w:val="0"/>
                <w:sz w:val="16"/>
                <w:szCs w:val="16"/>
              </w:rPr>
              <w:t xml:space="preserve">1. </w:t>
            </w:r>
            <w:r w:rsidRPr="00DD1959">
              <w:rPr>
                <w:rFonts w:ascii="新細明體" w:eastAsia="新細明體" w:hAnsi="新細明體" w:cs="新細明體"/>
                <w:kern w:val="0"/>
                <w:sz w:val="16"/>
                <w:szCs w:val="16"/>
              </w:rPr>
              <w:t>進行教學遊戲「小天使」，讓學生熟練餐具的語詞。</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2.</w:t>
            </w:r>
            <w:r w:rsidRPr="00DD1959">
              <w:rPr>
                <w:rFonts w:ascii="新細明體" w:eastAsia="新細明體" w:hAnsi="新細明體" w:cs="新細明體"/>
                <w:kern w:val="0"/>
                <w:sz w:val="16"/>
                <w:szCs w:val="16"/>
              </w:rPr>
              <w:t>教師展開「做伙來造句」講解簡單的文法，與替換語詞的技巧。</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lastRenderedPageBreak/>
              <w:t>㈡活動二：相招來開講</w:t>
            </w:r>
          </w:p>
          <w:p w:rsidR="00B55A93" w:rsidRPr="00DD1959"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1.</w:t>
            </w:r>
            <w:r w:rsidRPr="00DD1959">
              <w:rPr>
                <w:rFonts w:ascii="新細明體" w:eastAsia="新細明體" w:hAnsi="新細明體" w:cs="新細明體"/>
                <w:kern w:val="0"/>
                <w:sz w:val="16"/>
                <w:szCs w:val="16"/>
              </w:rPr>
              <w:t>教師複習課文及語詞。展示本頁教學媒體，說明題幹旨意。</w:t>
            </w:r>
          </w:p>
          <w:p w:rsidR="00B55A93" w:rsidRPr="00176F06" w:rsidRDefault="000A3518" w:rsidP="00DD1959">
            <w:pPr>
              <w:snapToGrid w:val="0"/>
              <w:rPr>
                <w:rFonts w:ascii="Times New Roman" w:eastAsia="新細明體" w:hAnsi="Times New Roman" w:cs="Times New Roman"/>
                <w:kern w:val="0"/>
                <w:sz w:val="16"/>
                <w:szCs w:val="16"/>
              </w:rPr>
            </w:pPr>
            <w:r w:rsidRPr="00DD1959">
              <w:rPr>
                <w:rFonts w:ascii="新細明體" w:eastAsia="新細明體" w:hAnsi="新細明體" w:cs="新細明體"/>
                <w:kern w:val="0"/>
                <w:sz w:val="16"/>
                <w:szCs w:val="16"/>
              </w:rPr>
              <w:t xml:space="preserve">3. </w:t>
            </w:r>
            <w:r w:rsidRPr="00DD1959">
              <w:rPr>
                <w:rFonts w:ascii="新細明體" w:eastAsia="新細明體" w:hAnsi="新細明體" w:cs="新細明體"/>
                <w:kern w:val="0"/>
                <w:sz w:val="16"/>
                <w:szCs w:val="16"/>
              </w:rPr>
              <w:t>教師可利用此跨頁情境圖，搭配電子書隱藏對話的功能，請學生看圖說說看內容，試著說出完整的情境故事。</w:t>
            </w:r>
          </w:p>
        </w:tc>
        <w:tc>
          <w:tcPr>
            <w:tcW w:w="567" w:type="dxa"/>
            <w:vAlign w:val="center"/>
          </w:tcPr>
          <w:p w:rsidR="00B55A93" w:rsidRPr="00176F06" w:rsidRDefault="000A351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B55A93" w:rsidRPr="00A77F02" w:rsidRDefault="000A3518" w:rsidP="00A77F02">
            <w:pPr>
              <w:snapToGrid w:val="0"/>
              <w:ind w:right="57"/>
              <w:mirrorIndents/>
              <w:rPr>
                <w:rFonts w:ascii="Times New Roman" w:eastAsia="新細明體" w:hAnsi="Times New Roman" w:cs="Times New Roman"/>
                <w:kern w:val="0"/>
                <w:sz w:val="16"/>
                <w:szCs w:val="16"/>
              </w:rPr>
            </w:pPr>
            <w:r w:rsidRPr="00A77F02">
              <w:rPr>
                <w:rFonts w:ascii="新細明體" w:eastAsia="新細明體" w:hAnsi="新細明體" w:cs="新細明體"/>
                <w:kern w:val="0"/>
                <w:sz w:val="16"/>
                <w:szCs w:val="16"/>
              </w:rPr>
              <w:t>口頭評量</w:t>
            </w:r>
          </w:p>
          <w:p w:rsidR="00B55A93" w:rsidRPr="00A77F02" w:rsidRDefault="000A3518" w:rsidP="00A77F02">
            <w:pPr>
              <w:snapToGrid w:val="0"/>
              <w:ind w:right="57"/>
              <w:mirrorIndents/>
              <w:rPr>
                <w:rFonts w:ascii="Times New Roman" w:eastAsia="新細明體" w:hAnsi="Times New Roman" w:cs="Times New Roman"/>
                <w:kern w:val="0"/>
                <w:sz w:val="16"/>
                <w:szCs w:val="16"/>
              </w:rPr>
            </w:pPr>
            <w:r w:rsidRPr="00A77F02">
              <w:rPr>
                <w:rFonts w:ascii="新細明體" w:eastAsia="新細明體" w:hAnsi="新細明體" w:cs="新細明體"/>
                <w:kern w:val="0"/>
                <w:sz w:val="16"/>
                <w:szCs w:val="16"/>
              </w:rPr>
              <w:t>觀察評量</w:t>
            </w:r>
          </w:p>
          <w:p w:rsidR="00B55A93" w:rsidRPr="00176F06" w:rsidRDefault="000A3518" w:rsidP="00A77F02">
            <w:pPr>
              <w:snapToGrid w:val="0"/>
              <w:ind w:right="57"/>
              <w:mirrorIndents/>
              <w:rPr>
                <w:rFonts w:ascii="Times New Roman" w:eastAsia="新細明體" w:hAnsi="Times New Roman" w:cs="Times New Roman"/>
                <w:kern w:val="0"/>
                <w:sz w:val="16"/>
                <w:szCs w:val="16"/>
              </w:rPr>
            </w:pPr>
            <w:r w:rsidRPr="00A77F02">
              <w:rPr>
                <w:rFonts w:ascii="新細明體" w:eastAsia="新細明體" w:hAnsi="新細明體" w:cs="新細明體"/>
                <w:kern w:val="0"/>
                <w:sz w:val="16"/>
                <w:szCs w:val="16"/>
              </w:rPr>
              <w:t>表演評量</w:t>
            </w:r>
          </w:p>
        </w:tc>
        <w:tc>
          <w:tcPr>
            <w:tcW w:w="1418" w:type="dxa"/>
          </w:tcPr>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E6 </w:t>
            </w:r>
            <w:r w:rsidRPr="00F9003B">
              <w:rPr>
                <w:rFonts w:ascii="新細明體" w:eastAsia="新細明體" w:hAnsi="新細明體" w:cs="新細明體"/>
                <w:kern w:val="0"/>
                <w:sz w:val="16"/>
                <w:szCs w:val="16"/>
              </w:rPr>
              <w:t>覺察與實踐兒童在家庭中的角色責任。</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E11 </w:t>
            </w:r>
            <w:r w:rsidRPr="00F9003B">
              <w:rPr>
                <w:rFonts w:ascii="新細明體" w:eastAsia="新細明體" w:hAnsi="新細明體" w:cs="新細明體"/>
                <w:kern w:val="0"/>
                <w:sz w:val="16"/>
                <w:szCs w:val="16"/>
              </w:rPr>
              <w:t>養成良好家庭生活習慣，熟悉家</w:t>
            </w:r>
            <w:r w:rsidRPr="00F9003B">
              <w:rPr>
                <w:rFonts w:ascii="新細明體" w:eastAsia="新細明體" w:hAnsi="新細明體" w:cs="新細明體"/>
                <w:kern w:val="0"/>
                <w:sz w:val="16"/>
                <w:szCs w:val="16"/>
              </w:rPr>
              <w:lastRenderedPageBreak/>
              <w:t>務技巧，並參與家務工作。</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E8 </w:t>
            </w:r>
            <w:r w:rsidRPr="00F9003B">
              <w:rPr>
                <w:rFonts w:ascii="新細明體" w:eastAsia="新細明體" w:hAnsi="新細明體" w:cs="新細明體"/>
                <w:kern w:val="0"/>
                <w:sz w:val="16"/>
                <w:szCs w:val="16"/>
              </w:rPr>
              <w:t>低、中年級以紙本閱讀為主。</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第六週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10/03-10/07</w:t>
            </w:r>
          </w:p>
        </w:tc>
        <w:tc>
          <w:tcPr>
            <w:tcW w:w="283" w:type="dxa"/>
            <w:vAlign w:val="center"/>
          </w:tcPr>
          <w:p w:rsidR="00B55A93" w:rsidRPr="00F26445" w:rsidRDefault="000A3518" w:rsidP="006D15D8">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第一單元豐沛</w:t>
            </w:r>
            <w:r w:rsidRPr="00F26445">
              <w:rPr>
                <w:rFonts w:ascii="新細明體" w:eastAsia="新細明體" w:hAnsi="新細明體" w:cs="新細明體"/>
                <w:kern w:val="0"/>
                <w:sz w:val="16"/>
                <w:szCs w:val="16"/>
              </w:rPr>
              <w:t>的暗頓</w:t>
            </w:r>
          </w:p>
        </w:tc>
        <w:tc>
          <w:tcPr>
            <w:tcW w:w="283" w:type="dxa"/>
            <w:vAlign w:val="center"/>
          </w:tcPr>
          <w:p w:rsidR="00B55A93" w:rsidRPr="00F26445" w:rsidRDefault="000A3518" w:rsidP="009A0731">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第二課幸福的滋味</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CB6275">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CB6275">
              <w:rPr>
                <w:rFonts w:ascii="新細明體" w:eastAsia="新細明體" w:hAnsi="新細明體" w:cs="新細明體"/>
                <w:kern w:val="0"/>
                <w:sz w:val="16"/>
                <w:szCs w:val="16"/>
              </w:rPr>
              <w:t>能運用閩南語的標音符號、羅馬字及漢字，協助口語表達。</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CB6275">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3-Ⅱ-3 </w:t>
            </w:r>
            <w:r w:rsidRPr="00CB6275">
              <w:rPr>
                <w:rFonts w:ascii="新細明體" w:eastAsia="新細明體" w:hAnsi="新細明體" w:cs="新細明體"/>
                <w:kern w:val="0"/>
                <w:sz w:val="16"/>
                <w:szCs w:val="16"/>
              </w:rPr>
              <w:t>能透過閩南語文的閱讀，了解為人處事的道理。</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CB6275">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CB6275">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CB6275">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CB6275">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CB6275">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CB6275">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CB6275">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CB6275">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AC1ABD" w:rsidRDefault="000A3518" w:rsidP="00AC1ABD">
            <w:pPr>
              <w:snapToGrid w:val="0"/>
              <w:rPr>
                <w:rFonts w:ascii="Times New Roman" w:eastAsia="新細明體" w:hAnsi="Times New Roman" w:cs="Times New Roman"/>
                <w:kern w:val="0"/>
                <w:sz w:val="16"/>
                <w:szCs w:val="16"/>
              </w:rPr>
            </w:pPr>
            <w:r w:rsidRPr="00AC1ABD">
              <w:rPr>
                <w:rFonts w:ascii="新細明體" w:eastAsia="新細明體" w:hAnsi="新細明體" w:cs="新細明體"/>
                <w:kern w:val="0"/>
                <w:sz w:val="16"/>
                <w:szCs w:val="16"/>
              </w:rPr>
              <w:t>1.</w:t>
            </w:r>
            <w:r w:rsidRPr="00AC1ABD">
              <w:rPr>
                <w:rFonts w:ascii="新細明體" w:eastAsia="新細明體" w:hAnsi="新細明體" w:cs="新細明體"/>
                <w:kern w:val="0"/>
                <w:sz w:val="16"/>
                <w:szCs w:val="16"/>
              </w:rPr>
              <w:t>聽辨音檔，完成作答。</w:t>
            </w:r>
          </w:p>
          <w:p w:rsidR="00B55A93" w:rsidRPr="00AC1ABD" w:rsidRDefault="000A3518" w:rsidP="00AC1ABD">
            <w:pPr>
              <w:snapToGrid w:val="0"/>
              <w:rPr>
                <w:rFonts w:ascii="Times New Roman" w:eastAsia="新細明體" w:hAnsi="Times New Roman" w:cs="Times New Roman"/>
                <w:kern w:val="0"/>
                <w:sz w:val="16"/>
                <w:szCs w:val="16"/>
              </w:rPr>
            </w:pPr>
            <w:r w:rsidRPr="00AC1ABD">
              <w:rPr>
                <w:rFonts w:ascii="新細明體" w:eastAsia="新細明體" w:hAnsi="新細明體" w:cs="新細明體"/>
                <w:kern w:val="0"/>
                <w:sz w:val="16"/>
                <w:szCs w:val="16"/>
              </w:rPr>
              <w:t>2.</w:t>
            </w:r>
            <w:r w:rsidRPr="00AC1ABD">
              <w:rPr>
                <w:rFonts w:ascii="新細明體" w:eastAsia="新細明體" w:hAnsi="新細明體" w:cs="新細明體"/>
                <w:kern w:val="0"/>
                <w:sz w:val="16"/>
                <w:szCs w:val="16"/>
              </w:rPr>
              <w:t>將正確的答案圈起來。</w:t>
            </w:r>
          </w:p>
          <w:p w:rsidR="00B55A93" w:rsidRPr="00AC1ABD" w:rsidRDefault="000A3518" w:rsidP="00AC1ABD">
            <w:pPr>
              <w:snapToGrid w:val="0"/>
              <w:rPr>
                <w:rFonts w:ascii="Times New Roman" w:eastAsia="新細明體" w:hAnsi="Times New Roman" w:cs="Times New Roman"/>
                <w:kern w:val="0"/>
                <w:sz w:val="16"/>
                <w:szCs w:val="16"/>
              </w:rPr>
            </w:pPr>
            <w:r w:rsidRPr="00AC1ABD">
              <w:rPr>
                <w:rFonts w:ascii="新細明體" w:eastAsia="新細明體" w:hAnsi="新細明體" w:cs="新細明體"/>
                <w:kern w:val="0"/>
                <w:sz w:val="16"/>
                <w:szCs w:val="16"/>
              </w:rPr>
              <w:t>3.</w:t>
            </w:r>
            <w:r w:rsidRPr="00AC1ABD">
              <w:rPr>
                <w:rFonts w:ascii="新細明體" w:eastAsia="新細明體" w:hAnsi="新細明體" w:cs="新細明體"/>
                <w:kern w:val="0"/>
                <w:sz w:val="16"/>
                <w:szCs w:val="16"/>
              </w:rPr>
              <w:t>正確說出單元複韻母。</w:t>
            </w:r>
          </w:p>
          <w:p w:rsidR="00B55A93" w:rsidRPr="00AC1ABD" w:rsidRDefault="000A3518" w:rsidP="00AC1ABD">
            <w:pPr>
              <w:snapToGrid w:val="0"/>
              <w:rPr>
                <w:rFonts w:ascii="Times New Roman" w:eastAsia="新細明體" w:hAnsi="Times New Roman" w:cs="Times New Roman"/>
                <w:kern w:val="0"/>
                <w:sz w:val="16"/>
                <w:szCs w:val="16"/>
              </w:rPr>
            </w:pPr>
            <w:r w:rsidRPr="00AC1ABD">
              <w:rPr>
                <w:rFonts w:ascii="新細明體" w:eastAsia="新細明體" w:hAnsi="新細明體" w:cs="新細明體"/>
                <w:kern w:val="0"/>
                <w:sz w:val="16"/>
                <w:szCs w:val="16"/>
              </w:rPr>
              <w:t>4.</w:t>
            </w:r>
            <w:r w:rsidRPr="00AC1ABD">
              <w:rPr>
                <w:rFonts w:ascii="新細明體" w:eastAsia="新細明體" w:hAnsi="新細明體" w:cs="新細明體"/>
                <w:kern w:val="0"/>
                <w:sz w:val="16"/>
                <w:szCs w:val="16"/>
              </w:rPr>
              <w:t>聽辨單字中含那些單元複韻母。</w:t>
            </w:r>
          </w:p>
          <w:p w:rsidR="00B55A93" w:rsidRPr="00AC1ABD" w:rsidRDefault="000A3518" w:rsidP="00AC1ABD">
            <w:pPr>
              <w:snapToGrid w:val="0"/>
              <w:rPr>
                <w:rFonts w:ascii="Times New Roman" w:eastAsia="新細明體" w:hAnsi="Times New Roman" w:cs="Times New Roman"/>
                <w:kern w:val="0"/>
                <w:sz w:val="16"/>
                <w:szCs w:val="16"/>
              </w:rPr>
            </w:pPr>
            <w:r w:rsidRPr="00AC1ABD">
              <w:rPr>
                <w:rFonts w:ascii="新細明體" w:eastAsia="新細明體" w:hAnsi="新細明體" w:cs="新細明體"/>
                <w:kern w:val="0"/>
                <w:sz w:val="16"/>
                <w:szCs w:val="16"/>
              </w:rPr>
              <w:t>5.</w:t>
            </w:r>
            <w:r w:rsidRPr="00AC1ABD">
              <w:rPr>
                <w:rFonts w:ascii="新細明體" w:eastAsia="新細明體" w:hAnsi="新細明體" w:cs="新細明體"/>
                <w:kern w:val="0"/>
                <w:sz w:val="16"/>
                <w:szCs w:val="16"/>
              </w:rPr>
              <w:t>正確分辨、拼讀</w:t>
            </w:r>
            <w:r w:rsidRPr="00AC1ABD">
              <w:rPr>
                <w:rFonts w:ascii="新細明體" w:eastAsia="新細明體" w:hAnsi="新細明體" w:cs="新細明體"/>
                <w:kern w:val="0"/>
                <w:sz w:val="16"/>
                <w:szCs w:val="16"/>
              </w:rPr>
              <w:t>ia</w:t>
            </w:r>
            <w:r w:rsidRPr="00AC1ABD">
              <w:rPr>
                <w:rFonts w:ascii="新細明體" w:eastAsia="新細明體" w:hAnsi="新細明體" w:cs="新細明體"/>
                <w:kern w:val="0"/>
                <w:sz w:val="16"/>
                <w:szCs w:val="16"/>
              </w:rPr>
              <w:t>、</w:t>
            </w:r>
            <w:r w:rsidRPr="00AC1ABD">
              <w:rPr>
                <w:rFonts w:ascii="新細明體" w:eastAsia="新細明體" w:hAnsi="新細明體" w:cs="新細明體"/>
                <w:kern w:val="0"/>
                <w:sz w:val="16"/>
                <w:szCs w:val="16"/>
              </w:rPr>
              <w:t>io</w:t>
            </w:r>
            <w:r w:rsidRPr="00AC1ABD">
              <w:rPr>
                <w:rFonts w:ascii="新細明體" w:eastAsia="新細明體" w:hAnsi="新細明體" w:cs="新細明體"/>
                <w:kern w:val="0"/>
                <w:sz w:val="16"/>
                <w:szCs w:val="16"/>
              </w:rPr>
              <w:t>、</w:t>
            </w:r>
            <w:r w:rsidRPr="00AC1ABD">
              <w:rPr>
                <w:rFonts w:ascii="新細明體" w:eastAsia="新細明體" w:hAnsi="新細明體" w:cs="新細明體"/>
                <w:kern w:val="0"/>
                <w:sz w:val="16"/>
                <w:szCs w:val="16"/>
              </w:rPr>
              <w:t>iu</w:t>
            </w:r>
            <w:r w:rsidRPr="00AC1ABD">
              <w:rPr>
                <w:rFonts w:ascii="新細明體" w:eastAsia="新細明體" w:hAnsi="新細明體" w:cs="新細明體"/>
                <w:kern w:val="0"/>
                <w:sz w:val="16"/>
                <w:szCs w:val="16"/>
              </w:rPr>
              <w:t>的發音。</w:t>
            </w:r>
          </w:p>
          <w:p w:rsidR="00B55A93" w:rsidRPr="00AC1ABD" w:rsidRDefault="000A3518" w:rsidP="00AC1ABD">
            <w:pPr>
              <w:snapToGrid w:val="0"/>
              <w:rPr>
                <w:rFonts w:ascii="Times New Roman" w:eastAsia="新細明體" w:hAnsi="Times New Roman" w:cs="Times New Roman"/>
                <w:kern w:val="0"/>
                <w:sz w:val="16"/>
                <w:szCs w:val="16"/>
              </w:rPr>
            </w:pPr>
            <w:r w:rsidRPr="00AC1ABD">
              <w:rPr>
                <w:rFonts w:ascii="新細明體" w:eastAsia="新細明體" w:hAnsi="新細明體" w:cs="新細明體"/>
                <w:kern w:val="0"/>
                <w:sz w:val="16"/>
                <w:szCs w:val="16"/>
              </w:rPr>
              <w:t>6.</w:t>
            </w:r>
            <w:r w:rsidRPr="00AC1ABD">
              <w:rPr>
                <w:rFonts w:ascii="新細明體" w:eastAsia="新細明體" w:hAnsi="新細明體" w:cs="新細明體"/>
                <w:kern w:val="0"/>
                <w:sz w:val="16"/>
                <w:szCs w:val="16"/>
              </w:rPr>
              <w:t>聽懂評量內容及題旨。</w:t>
            </w:r>
          </w:p>
          <w:p w:rsidR="00B55A93" w:rsidRPr="00AC1ABD" w:rsidRDefault="000A3518" w:rsidP="00AC1ABD">
            <w:pPr>
              <w:snapToGrid w:val="0"/>
              <w:rPr>
                <w:rFonts w:ascii="Times New Roman" w:eastAsia="新細明體" w:hAnsi="Times New Roman" w:cs="Times New Roman"/>
                <w:kern w:val="0"/>
                <w:sz w:val="16"/>
                <w:szCs w:val="16"/>
              </w:rPr>
            </w:pPr>
            <w:r w:rsidRPr="00AC1ABD">
              <w:rPr>
                <w:rFonts w:ascii="新細明體" w:eastAsia="新細明體" w:hAnsi="新細明體" w:cs="新細明體"/>
                <w:kern w:val="0"/>
                <w:sz w:val="16"/>
                <w:szCs w:val="16"/>
              </w:rPr>
              <w:t>7.</w:t>
            </w:r>
            <w:r w:rsidRPr="00AC1ABD">
              <w:rPr>
                <w:rFonts w:ascii="新細明體" w:eastAsia="新細明體" w:hAnsi="新細明體" w:cs="新細明體"/>
                <w:kern w:val="0"/>
                <w:sz w:val="16"/>
                <w:szCs w:val="16"/>
              </w:rPr>
              <w:t>正確說出或寫出答案。</w:t>
            </w:r>
          </w:p>
          <w:p w:rsidR="00B55A93" w:rsidRPr="00AC1ABD" w:rsidRDefault="000A3518" w:rsidP="00AC1ABD">
            <w:pPr>
              <w:snapToGrid w:val="0"/>
              <w:rPr>
                <w:rFonts w:ascii="Times New Roman" w:eastAsia="新細明體" w:hAnsi="Times New Roman" w:cs="Times New Roman"/>
                <w:kern w:val="0"/>
                <w:sz w:val="16"/>
                <w:szCs w:val="16"/>
              </w:rPr>
            </w:pPr>
            <w:r w:rsidRPr="00AC1ABD">
              <w:rPr>
                <w:rFonts w:ascii="新細明體" w:eastAsia="新細明體" w:hAnsi="新細明體" w:cs="新細明體"/>
                <w:kern w:val="0"/>
                <w:sz w:val="16"/>
                <w:szCs w:val="16"/>
              </w:rPr>
              <w:t>8.</w:t>
            </w:r>
            <w:r w:rsidRPr="00AC1ABD">
              <w:rPr>
                <w:rFonts w:ascii="新細明體" w:eastAsia="新細明體" w:hAnsi="新細明體" w:cs="新細明體"/>
                <w:kern w:val="0"/>
                <w:sz w:val="16"/>
                <w:szCs w:val="16"/>
              </w:rPr>
              <w:t>了解俗諺的意思。</w:t>
            </w:r>
          </w:p>
          <w:p w:rsidR="00B55A93" w:rsidRPr="00AC1ABD" w:rsidRDefault="000A3518" w:rsidP="00AC1ABD">
            <w:pPr>
              <w:snapToGrid w:val="0"/>
              <w:rPr>
                <w:rFonts w:ascii="Times New Roman" w:eastAsia="新細明體" w:hAnsi="Times New Roman" w:cs="Times New Roman"/>
                <w:kern w:val="0"/>
                <w:sz w:val="16"/>
                <w:szCs w:val="16"/>
              </w:rPr>
            </w:pPr>
            <w:r w:rsidRPr="00AC1ABD">
              <w:rPr>
                <w:rFonts w:ascii="新細明體" w:eastAsia="新細明體" w:hAnsi="新細明體" w:cs="新細明體"/>
                <w:kern w:val="0"/>
                <w:sz w:val="16"/>
                <w:szCs w:val="16"/>
              </w:rPr>
              <w:t>9.</w:t>
            </w:r>
            <w:r w:rsidRPr="00AC1ABD">
              <w:rPr>
                <w:rFonts w:ascii="新細明體" w:eastAsia="新細明體" w:hAnsi="新細明體" w:cs="新細明體"/>
                <w:kern w:val="0"/>
                <w:sz w:val="16"/>
                <w:szCs w:val="16"/>
              </w:rPr>
              <w:t>聽懂俗諺故事。</w:t>
            </w:r>
          </w:p>
          <w:p w:rsidR="00B55A93" w:rsidRPr="00176F06" w:rsidRDefault="000A3518" w:rsidP="00AC1ABD">
            <w:pPr>
              <w:snapToGrid w:val="0"/>
              <w:rPr>
                <w:rFonts w:ascii="Times New Roman" w:eastAsia="新細明體" w:hAnsi="Times New Roman" w:cs="Times New Roman"/>
                <w:kern w:val="0"/>
                <w:sz w:val="16"/>
                <w:szCs w:val="16"/>
              </w:rPr>
            </w:pPr>
            <w:r w:rsidRPr="00AC1ABD">
              <w:rPr>
                <w:rFonts w:ascii="新細明體" w:eastAsia="新細明體" w:hAnsi="新細明體" w:cs="新細明體"/>
                <w:kern w:val="0"/>
                <w:sz w:val="16"/>
                <w:szCs w:val="16"/>
              </w:rPr>
              <w:t>10.</w:t>
            </w:r>
            <w:r w:rsidRPr="00AC1ABD">
              <w:rPr>
                <w:rFonts w:ascii="新細明體" w:eastAsia="新細明體" w:hAnsi="新細明體" w:cs="新細明體"/>
                <w:kern w:val="0"/>
                <w:sz w:val="16"/>
                <w:szCs w:val="16"/>
              </w:rPr>
              <w:t>將所學俗諺運用在日常對話中。</w:t>
            </w:r>
          </w:p>
        </w:tc>
        <w:tc>
          <w:tcPr>
            <w:tcW w:w="2410" w:type="dxa"/>
          </w:tcPr>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第一單元豐沛的暗頓</w:t>
            </w:r>
          </w:p>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第二課幸福的滋味</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㈢活動三：來練習</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1.</w:t>
            </w:r>
            <w:r w:rsidRPr="00527F99">
              <w:rPr>
                <w:rFonts w:ascii="新細明體" w:eastAsia="新細明體" w:hAnsi="新細明體" w:cs="新細明體"/>
                <w:kern w:val="0"/>
                <w:sz w:val="16"/>
                <w:szCs w:val="16"/>
              </w:rPr>
              <w:t>教師和學生簡單的討論來練習的內容，並為學生解說操作方式。</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2.</w:t>
            </w:r>
            <w:r w:rsidRPr="00527F99">
              <w:rPr>
                <w:rFonts w:ascii="新細明體" w:eastAsia="新細明體" w:hAnsi="新細明體" w:cs="新細明體"/>
                <w:kern w:val="0"/>
                <w:sz w:val="16"/>
                <w:szCs w:val="16"/>
              </w:rPr>
              <w:t>教師播放教學媒體，請學生仔細聽，將對應的答案圈起來。</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三、統整活動</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1.</w:t>
            </w:r>
            <w:r w:rsidRPr="00527F99">
              <w:rPr>
                <w:rFonts w:ascii="新細明體" w:eastAsia="新細明體" w:hAnsi="新細明體" w:cs="新細明體"/>
                <w:kern w:val="0"/>
                <w:sz w:val="16"/>
                <w:szCs w:val="16"/>
              </w:rPr>
              <w:t>教師配合教學媒體，教導學生熟念內容。</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2.</w:t>
            </w:r>
            <w:r w:rsidRPr="00527F99">
              <w:rPr>
                <w:rFonts w:ascii="新細明體" w:eastAsia="新細明體" w:hAnsi="新細明體" w:cs="新細明體"/>
                <w:kern w:val="0"/>
                <w:sz w:val="16"/>
                <w:szCs w:val="16"/>
              </w:rPr>
              <w:t>教師和學生分別角色扮演，做對話練習，對換角色再練習一次。</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3.</w:t>
            </w:r>
            <w:r w:rsidRPr="00527F99">
              <w:rPr>
                <w:rFonts w:ascii="新細明體" w:eastAsia="新細明體" w:hAnsi="新細明體" w:cs="新細明體"/>
                <w:kern w:val="0"/>
                <w:sz w:val="16"/>
                <w:szCs w:val="16"/>
              </w:rPr>
              <w:t>將學生分為三組，分別扮演爸爸、媽媽、姐姐和弟弟，做對話練習，交換角色再練習一次。</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一、引起動機</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㈠活動一：拼音學習</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1.</w:t>
            </w:r>
            <w:r w:rsidRPr="00527F99">
              <w:rPr>
                <w:rFonts w:ascii="新細明體" w:eastAsia="新細明體" w:hAnsi="新細明體" w:cs="新細明體"/>
                <w:kern w:val="0"/>
                <w:sz w:val="16"/>
                <w:szCs w:val="16"/>
              </w:rPr>
              <w:t>教師再教導學生複韻母「</w:t>
            </w:r>
            <w:r w:rsidRPr="00527F99">
              <w:rPr>
                <w:rFonts w:ascii="新細明體" w:eastAsia="新細明體" w:hAnsi="新細明體" w:cs="新細明體"/>
                <w:kern w:val="0"/>
                <w:sz w:val="16"/>
                <w:szCs w:val="16"/>
              </w:rPr>
              <w:t>ia</w:t>
            </w:r>
            <w:r w:rsidRPr="00527F99">
              <w:rPr>
                <w:rFonts w:ascii="新細明體" w:eastAsia="新細明體" w:hAnsi="新細明體" w:cs="新細明體"/>
                <w:kern w:val="0"/>
                <w:sz w:val="16"/>
                <w:szCs w:val="16"/>
              </w:rPr>
              <w:t>」、「</w:t>
            </w:r>
            <w:r w:rsidRPr="00527F99">
              <w:rPr>
                <w:rFonts w:ascii="新細明體" w:eastAsia="新細明體" w:hAnsi="新細明體" w:cs="新細明體"/>
                <w:kern w:val="0"/>
                <w:sz w:val="16"/>
                <w:szCs w:val="16"/>
              </w:rPr>
              <w:t>io</w:t>
            </w:r>
            <w:r w:rsidRPr="00527F99">
              <w:rPr>
                <w:rFonts w:ascii="新細明體" w:eastAsia="新細明體" w:hAnsi="新細明體" w:cs="新細明體"/>
                <w:kern w:val="0"/>
                <w:sz w:val="16"/>
                <w:szCs w:val="16"/>
              </w:rPr>
              <w:t>」、「</w:t>
            </w:r>
            <w:r w:rsidRPr="00527F99">
              <w:rPr>
                <w:rFonts w:ascii="新細明體" w:eastAsia="新細明體" w:hAnsi="新細明體" w:cs="新細明體"/>
                <w:kern w:val="0"/>
                <w:sz w:val="16"/>
                <w:szCs w:val="16"/>
              </w:rPr>
              <w:t>iu</w:t>
            </w:r>
            <w:r w:rsidRPr="00527F99">
              <w:rPr>
                <w:rFonts w:ascii="新細明體" w:eastAsia="新細明體" w:hAnsi="新細明體" w:cs="新細明體"/>
                <w:kern w:val="0"/>
                <w:sz w:val="16"/>
                <w:szCs w:val="16"/>
              </w:rPr>
              <w:t>」的發音。</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㈡活動二：拼音練習</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1.</w:t>
            </w:r>
            <w:r w:rsidRPr="00527F99">
              <w:rPr>
                <w:rFonts w:ascii="新細明體" w:eastAsia="新細明體" w:hAnsi="新細明體" w:cs="新細明體"/>
                <w:kern w:val="0"/>
                <w:sz w:val="16"/>
                <w:szCs w:val="16"/>
              </w:rPr>
              <w:t>教師請學生看圖，並請學生試著念出六題的語詞。</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2.</w:t>
            </w:r>
            <w:r w:rsidRPr="00527F99">
              <w:rPr>
                <w:rFonts w:ascii="新細明體" w:eastAsia="新細明體" w:hAnsi="新細明體" w:cs="新細明體"/>
                <w:kern w:val="0"/>
                <w:sz w:val="16"/>
                <w:szCs w:val="16"/>
              </w:rPr>
              <w:t>教師說明作答方式，並播放教學媒體進行評量。</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㈢活動三：講俗語</w:t>
            </w:r>
          </w:p>
          <w:p w:rsidR="00B55A93" w:rsidRPr="00527F99"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1.</w:t>
            </w:r>
            <w:r w:rsidRPr="00527F99">
              <w:rPr>
                <w:rFonts w:ascii="新細明體" w:eastAsia="新細明體" w:hAnsi="新細明體" w:cs="新細明體"/>
                <w:kern w:val="0"/>
                <w:sz w:val="16"/>
                <w:szCs w:val="16"/>
              </w:rPr>
              <w:t>教師播放教學媒體，請學生仔細聆聽，再逐句為學生解釋文意。</w:t>
            </w:r>
          </w:p>
          <w:p w:rsidR="00B55A93" w:rsidRPr="00176F06" w:rsidRDefault="000A3518" w:rsidP="00527F99">
            <w:pPr>
              <w:snapToGrid w:val="0"/>
              <w:rPr>
                <w:rFonts w:ascii="Times New Roman" w:eastAsia="新細明體" w:hAnsi="Times New Roman" w:cs="Times New Roman"/>
                <w:kern w:val="0"/>
                <w:sz w:val="16"/>
                <w:szCs w:val="16"/>
              </w:rPr>
            </w:pPr>
            <w:r w:rsidRPr="00527F99">
              <w:rPr>
                <w:rFonts w:ascii="新細明體" w:eastAsia="新細明體" w:hAnsi="新細明體" w:cs="新細明體"/>
                <w:kern w:val="0"/>
                <w:sz w:val="16"/>
                <w:szCs w:val="16"/>
              </w:rPr>
              <w:t>2.</w:t>
            </w:r>
            <w:r w:rsidRPr="00527F99">
              <w:rPr>
                <w:rFonts w:ascii="新細明體" w:eastAsia="新細明體" w:hAnsi="新細明體" w:cs="新細明體"/>
                <w:kern w:val="0"/>
                <w:sz w:val="16"/>
                <w:szCs w:val="16"/>
              </w:rPr>
              <w:t>教師告訴學生本課要學的俗諺為「食緊</w:t>
            </w:r>
            <w:r w:rsidRPr="00527F99">
              <w:rPr>
                <w:rFonts w:ascii="新細明體" w:eastAsia="新細明體" w:hAnsi="新細明體" w:cs="新細明體"/>
                <w:kern w:val="0"/>
                <w:sz w:val="16"/>
                <w:szCs w:val="16"/>
              </w:rPr>
              <w:t>挵破碗。」並為學生說明這句俗諺的意思。</w:t>
            </w:r>
          </w:p>
        </w:tc>
        <w:tc>
          <w:tcPr>
            <w:tcW w:w="567" w:type="dxa"/>
            <w:vAlign w:val="center"/>
          </w:tcPr>
          <w:p w:rsidR="00B55A93" w:rsidRPr="00176F06" w:rsidRDefault="000A351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B55A93" w:rsidRPr="00F9003B" w:rsidRDefault="000A3518" w:rsidP="00F9003B">
            <w:pPr>
              <w:snapToGrid w:val="0"/>
              <w:ind w:right="57"/>
              <w:mirrorIndents/>
              <w:rPr>
                <w:rFonts w:ascii="Times New Roman" w:eastAsia="新細明體" w:hAnsi="Times New Roman" w:cs="Times New Roman"/>
                <w:kern w:val="0"/>
                <w:sz w:val="16"/>
                <w:szCs w:val="16"/>
              </w:rPr>
            </w:pPr>
            <w:r w:rsidRPr="00F9003B">
              <w:rPr>
                <w:rFonts w:ascii="新細明體" w:eastAsia="新細明體" w:hAnsi="新細明體" w:cs="新細明體"/>
                <w:kern w:val="0"/>
                <w:sz w:val="16"/>
                <w:szCs w:val="16"/>
              </w:rPr>
              <w:t>實作評量</w:t>
            </w:r>
          </w:p>
          <w:p w:rsidR="00B55A93" w:rsidRPr="00F9003B" w:rsidRDefault="000A3518" w:rsidP="00F9003B">
            <w:pPr>
              <w:snapToGrid w:val="0"/>
              <w:ind w:right="57"/>
              <w:mirrorIndents/>
              <w:rPr>
                <w:rFonts w:ascii="Times New Roman" w:eastAsia="新細明體" w:hAnsi="Times New Roman" w:cs="Times New Roman"/>
                <w:kern w:val="0"/>
                <w:sz w:val="16"/>
                <w:szCs w:val="16"/>
              </w:rPr>
            </w:pPr>
            <w:r w:rsidRPr="00F9003B">
              <w:rPr>
                <w:rFonts w:ascii="新細明體" w:eastAsia="新細明體" w:hAnsi="新細明體" w:cs="新細明體"/>
                <w:kern w:val="0"/>
                <w:sz w:val="16"/>
                <w:szCs w:val="16"/>
              </w:rPr>
              <w:t>口頭評量</w:t>
            </w:r>
          </w:p>
          <w:p w:rsidR="00B55A93" w:rsidRPr="00F9003B" w:rsidRDefault="000A3518" w:rsidP="00F9003B">
            <w:pPr>
              <w:snapToGrid w:val="0"/>
              <w:ind w:right="57"/>
              <w:mirrorIndents/>
              <w:rPr>
                <w:rFonts w:ascii="Times New Roman" w:eastAsia="新細明體" w:hAnsi="Times New Roman" w:cs="Times New Roman"/>
                <w:kern w:val="0"/>
                <w:sz w:val="16"/>
                <w:szCs w:val="16"/>
              </w:rPr>
            </w:pPr>
            <w:r w:rsidRPr="00F9003B">
              <w:rPr>
                <w:rFonts w:ascii="新細明體" w:eastAsia="新細明體" w:hAnsi="新細明體" w:cs="新細明體"/>
                <w:kern w:val="0"/>
                <w:sz w:val="16"/>
                <w:szCs w:val="16"/>
              </w:rPr>
              <w:t>觀察評量</w:t>
            </w:r>
          </w:p>
          <w:p w:rsidR="00B55A93" w:rsidRPr="00176F06" w:rsidRDefault="000A3518" w:rsidP="00F9003B">
            <w:pPr>
              <w:snapToGrid w:val="0"/>
              <w:ind w:right="57"/>
              <w:mirrorIndents/>
              <w:rPr>
                <w:rFonts w:ascii="Times New Roman" w:eastAsia="新細明體" w:hAnsi="Times New Roman" w:cs="Times New Roman"/>
                <w:kern w:val="0"/>
                <w:sz w:val="16"/>
                <w:szCs w:val="16"/>
              </w:rPr>
            </w:pPr>
            <w:r w:rsidRPr="00F9003B">
              <w:rPr>
                <w:rFonts w:ascii="新細明體" w:eastAsia="新細明體" w:hAnsi="新細明體" w:cs="新細明體"/>
                <w:kern w:val="0"/>
                <w:sz w:val="16"/>
                <w:szCs w:val="16"/>
              </w:rPr>
              <w:t>討論評量</w:t>
            </w:r>
          </w:p>
        </w:tc>
        <w:tc>
          <w:tcPr>
            <w:tcW w:w="1418" w:type="dxa"/>
          </w:tcPr>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E6 </w:t>
            </w:r>
            <w:r w:rsidRPr="00F9003B">
              <w:rPr>
                <w:rFonts w:ascii="新細明體" w:eastAsia="新細明體" w:hAnsi="新細明體" w:cs="新細明體"/>
                <w:kern w:val="0"/>
                <w:sz w:val="16"/>
                <w:szCs w:val="16"/>
              </w:rPr>
              <w:t>覺察與實踐兒童在家庭中的角色責任。</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E11 </w:t>
            </w:r>
            <w:r w:rsidRPr="00F9003B">
              <w:rPr>
                <w:rFonts w:ascii="新細明體" w:eastAsia="新細明體" w:hAnsi="新細明體" w:cs="新細明體"/>
                <w:kern w:val="0"/>
                <w:sz w:val="16"/>
                <w:szCs w:val="16"/>
              </w:rPr>
              <w:t>養成良好家庭生活習慣，熟悉家務技巧，並參與家務工作。</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【閱讀素養教育】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E8 </w:t>
            </w:r>
            <w:r w:rsidRPr="00F9003B">
              <w:rPr>
                <w:rFonts w:ascii="新細明體" w:eastAsia="新細明體" w:hAnsi="新細明體" w:cs="新細明體"/>
                <w:kern w:val="0"/>
                <w:sz w:val="16"/>
                <w:szCs w:val="16"/>
              </w:rPr>
              <w:t>低、中年級以紙本閱讀為主。</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第七週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10/10-10/14</w:t>
            </w:r>
          </w:p>
        </w:tc>
        <w:tc>
          <w:tcPr>
            <w:tcW w:w="283" w:type="dxa"/>
            <w:vAlign w:val="center"/>
          </w:tcPr>
          <w:p w:rsidR="00B55A93" w:rsidRPr="00F26445" w:rsidRDefault="000A3518" w:rsidP="006D15D8">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第一單元</w:t>
            </w:r>
            <w:r w:rsidRPr="00F26445">
              <w:rPr>
                <w:rFonts w:ascii="新細明體" w:eastAsia="新細明體" w:hAnsi="新細明體" w:cs="新細明體"/>
                <w:kern w:val="0"/>
                <w:sz w:val="16"/>
                <w:szCs w:val="16"/>
              </w:rPr>
              <w:lastRenderedPageBreak/>
              <w:t>豐沛的暗頓</w:t>
            </w:r>
          </w:p>
        </w:tc>
        <w:tc>
          <w:tcPr>
            <w:tcW w:w="283" w:type="dxa"/>
            <w:vAlign w:val="center"/>
          </w:tcPr>
          <w:p w:rsidR="00B55A93" w:rsidRPr="00F26445" w:rsidRDefault="000A3518" w:rsidP="006D15D8">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lastRenderedPageBreak/>
              <w:t>單元活動</w:t>
            </w:r>
            <w:r w:rsidRPr="00F26445">
              <w:rPr>
                <w:rFonts w:ascii="新細明體" w:eastAsia="新細明體" w:hAnsi="新細明體" w:cs="新細明體"/>
                <w:kern w:val="0"/>
                <w:sz w:val="16"/>
                <w:szCs w:val="16"/>
              </w:rPr>
              <w:lastRenderedPageBreak/>
              <w:t>一</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915C00">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915C00">
              <w:rPr>
                <w:rFonts w:ascii="新細明體" w:eastAsia="新細明體" w:hAnsi="新細明體" w:cs="新細明體"/>
                <w:kern w:val="0"/>
                <w:sz w:val="16"/>
                <w:szCs w:val="16"/>
              </w:rPr>
              <w:t>能聆聽並理解</w:t>
            </w:r>
            <w:r w:rsidRPr="00915C00">
              <w:rPr>
                <w:rFonts w:ascii="新細明體" w:eastAsia="新細明體" w:hAnsi="新細明體" w:cs="新細明體"/>
                <w:kern w:val="0"/>
                <w:sz w:val="16"/>
                <w:szCs w:val="16"/>
              </w:rPr>
              <w:lastRenderedPageBreak/>
              <w:t>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915C00">
              <w:rPr>
                <w:rFonts w:ascii="新細明體" w:eastAsia="新細明體" w:hAnsi="新細明體" w:cs="新細明體"/>
                <w:kern w:val="0"/>
                <w:sz w:val="16"/>
                <w:szCs w:val="16"/>
              </w:rPr>
              <w:t>能運用閩南語的標音符號、羅馬字及漢字，協助口語表達。</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915C00">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915C00">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915C00">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915C00"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1.</w:t>
            </w:r>
            <w:r w:rsidRPr="00915C00">
              <w:rPr>
                <w:rFonts w:ascii="新細明體" w:eastAsia="新細明體" w:hAnsi="新細明體" w:cs="新細明體"/>
                <w:kern w:val="0"/>
                <w:sz w:val="16"/>
                <w:szCs w:val="16"/>
              </w:rPr>
              <w:t>聽懂題目並正確作答。</w:t>
            </w:r>
          </w:p>
          <w:p w:rsidR="00B55A93" w:rsidRPr="00915C00"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2.</w:t>
            </w:r>
            <w:r w:rsidRPr="00915C00">
              <w:rPr>
                <w:rFonts w:ascii="新細明體" w:eastAsia="新細明體" w:hAnsi="新細明體" w:cs="新細明體"/>
                <w:kern w:val="0"/>
                <w:sz w:val="16"/>
                <w:szCs w:val="16"/>
              </w:rPr>
              <w:t>用閩南語說出正確的蔬菜名稱與餐具的閩南語說法。</w:t>
            </w:r>
          </w:p>
          <w:p w:rsidR="00B55A93" w:rsidRPr="00176F06"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lastRenderedPageBreak/>
              <w:t>3.</w:t>
            </w:r>
            <w:r w:rsidRPr="00915C00">
              <w:rPr>
                <w:rFonts w:ascii="新細明體" w:eastAsia="新細明體" w:hAnsi="新細明體" w:cs="新細明體"/>
                <w:kern w:val="0"/>
                <w:sz w:val="16"/>
                <w:szCs w:val="16"/>
              </w:rPr>
              <w:t>利用觀察力，理解圖意，找出正確答案。</w:t>
            </w:r>
          </w:p>
        </w:tc>
        <w:tc>
          <w:tcPr>
            <w:tcW w:w="2410" w:type="dxa"/>
          </w:tcPr>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第一單元豐沛的暗頓</w:t>
            </w:r>
          </w:p>
          <w:p w:rsidR="00B55A93" w:rsidRDefault="000A3518" w:rsidP="006D15D8">
            <w:pPr>
              <w:snapToGrid w:val="0"/>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單元活動一</w:t>
            </w:r>
          </w:p>
          <w:p w:rsidR="00B55A93" w:rsidRPr="00915C00"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一、引起動機</w:t>
            </w:r>
          </w:p>
          <w:p w:rsidR="00B55A93" w:rsidRPr="00915C00"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教師先幫學生複習第一、二課課文</w:t>
            </w:r>
            <w:r w:rsidRPr="00915C00">
              <w:rPr>
                <w:rFonts w:ascii="新細明體" w:eastAsia="新細明體" w:hAnsi="新細明體" w:cs="新細明體"/>
                <w:kern w:val="0"/>
                <w:sz w:val="16"/>
                <w:szCs w:val="16"/>
              </w:rPr>
              <w:lastRenderedPageBreak/>
              <w:t>及語詞。</w:t>
            </w:r>
          </w:p>
          <w:p w:rsidR="00B55A93" w:rsidRPr="00915C00"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二、發展活動</w:t>
            </w:r>
          </w:p>
          <w:p w:rsidR="00B55A93" w:rsidRPr="00915C00"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㈠活動一：練武功１</w:t>
            </w:r>
          </w:p>
          <w:p w:rsidR="00B55A93" w:rsidRPr="00915C00"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1.</w:t>
            </w:r>
            <w:r w:rsidRPr="00915C00">
              <w:rPr>
                <w:rFonts w:ascii="新細明體" w:eastAsia="新細明體" w:hAnsi="新細明體" w:cs="新細明體"/>
                <w:kern w:val="0"/>
                <w:sz w:val="16"/>
                <w:szCs w:val="16"/>
              </w:rPr>
              <w:t>請學生仔細聆聽並作答</w:t>
            </w:r>
            <w:r>
              <w:rPr>
                <w:rFonts w:ascii="新細明體" w:eastAsia="新細明體" w:hAnsi="新細明體" w:cs="新細明體"/>
                <w:kern w:val="0"/>
                <w:sz w:val="16"/>
                <w:szCs w:val="16"/>
              </w:rPr>
              <w:t>題目</w:t>
            </w:r>
            <w:r w:rsidRPr="00915C00">
              <w:rPr>
                <w:rFonts w:ascii="新細明體" w:eastAsia="新細明體" w:hAnsi="新細明體" w:cs="新細明體"/>
                <w:kern w:val="0"/>
                <w:sz w:val="16"/>
                <w:szCs w:val="16"/>
              </w:rPr>
              <w:t>。</w:t>
            </w:r>
          </w:p>
          <w:p w:rsidR="00B55A93" w:rsidRPr="00915C00"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㈡活動二：鬥陣聽故事１</w:t>
            </w:r>
          </w:p>
          <w:p w:rsidR="00B55A93" w:rsidRPr="00915C00"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1.</w:t>
            </w:r>
            <w:r w:rsidRPr="00915C00">
              <w:rPr>
                <w:rFonts w:ascii="新細明體" w:eastAsia="新細明體" w:hAnsi="新細明體" w:cs="新細明體"/>
                <w:kern w:val="0"/>
                <w:sz w:val="16"/>
                <w:szCs w:val="16"/>
              </w:rPr>
              <w:t>教師播放教學媒體，帶領學生複習朗讀第一課、第二課課文，並讓學生複習課文律動。</w:t>
            </w:r>
          </w:p>
          <w:p w:rsidR="00B55A93" w:rsidRPr="00915C00"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2.</w:t>
            </w:r>
            <w:r w:rsidRPr="00915C00">
              <w:rPr>
                <w:rFonts w:ascii="新細明體" w:eastAsia="新細明體" w:hAnsi="新細明體" w:cs="新細明體"/>
                <w:kern w:val="0"/>
                <w:sz w:val="16"/>
                <w:szCs w:val="16"/>
              </w:rPr>
              <w:t>教師配合教學媒體播放故事內容後，請學生說一說故事大意，確認學生閩南語的聆聽能力。</w:t>
            </w:r>
          </w:p>
          <w:p w:rsidR="00B55A93" w:rsidRPr="00915C00"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3.</w:t>
            </w:r>
            <w:r w:rsidRPr="00915C00">
              <w:rPr>
                <w:rFonts w:ascii="新細明體" w:eastAsia="新細明體" w:hAnsi="新細明體" w:cs="新細明體"/>
                <w:kern w:val="0"/>
                <w:sz w:val="16"/>
                <w:szCs w:val="16"/>
              </w:rPr>
              <w:t>教師將國語對譯解釋給學生聽，加深學生對單元故事的理解。</w:t>
            </w:r>
          </w:p>
          <w:p w:rsidR="00B55A93" w:rsidRPr="00176F06" w:rsidRDefault="000A3518" w:rsidP="00915C00">
            <w:pPr>
              <w:snapToGrid w:val="0"/>
              <w:rPr>
                <w:rFonts w:ascii="Times New Roman" w:eastAsia="新細明體" w:hAnsi="Times New Roman" w:cs="Times New Roman"/>
                <w:kern w:val="0"/>
                <w:sz w:val="16"/>
                <w:szCs w:val="16"/>
              </w:rPr>
            </w:pPr>
            <w:r w:rsidRPr="00915C00">
              <w:rPr>
                <w:rFonts w:ascii="新細明體" w:eastAsia="新細明體" w:hAnsi="新細明體" w:cs="新細明體"/>
                <w:kern w:val="0"/>
                <w:sz w:val="16"/>
                <w:szCs w:val="16"/>
              </w:rPr>
              <w:t>4.</w:t>
            </w:r>
            <w:r w:rsidRPr="00915C00">
              <w:rPr>
                <w:rFonts w:ascii="新細明體" w:eastAsia="新細明體" w:hAnsi="新細明體" w:cs="新細明體"/>
                <w:kern w:val="0"/>
                <w:sz w:val="16"/>
                <w:szCs w:val="16"/>
              </w:rPr>
              <w:t>教師請表達能力較好的學生，示範單獨將故事重述一遍。也可請班上願意發表的學生，</w:t>
            </w:r>
            <w:r w:rsidRPr="00915C00">
              <w:rPr>
                <w:rFonts w:ascii="新細明體" w:eastAsia="新細明體" w:hAnsi="新細明體" w:cs="新細明體"/>
                <w:kern w:val="0"/>
                <w:sz w:val="16"/>
                <w:szCs w:val="16"/>
              </w:rPr>
              <w:t xml:space="preserve"> </w:t>
            </w:r>
            <w:r w:rsidRPr="00915C00">
              <w:rPr>
                <w:rFonts w:ascii="新細明體" w:eastAsia="新細明體" w:hAnsi="新細明體" w:cs="新細明體"/>
                <w:kern w:val="0"/>
                <w:sz w:val="16"/>
                <w:szCs w:val="16"/>
              </w:rPr>
              <w:t>以每人講一句、兩句的接龍方式，將故事完成。</w:t>
            </w:r>
          </w:p>
        </w:tc>
        <w:tc>
          <w:tcPr>
            <w:tcW w:w="567" w:type="dxa"/>
            <w:vAlign w:val="center"/>
          </w:tcPr>
          <w:p w:rsidR="00B55A93" w:rsidRPr="00176F06" w:rsidRDefault="000A351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B55A93" w:rsidRPr="00F9003B" w:rsidRDefault="000A3518" w:rsidP="00F9003B">
            <w:pPr>
              <w:snapToGrid w:val="0"/>
              <w:ind w:right="57"/>
              <w:mirrorIndents/>
              <w:rPr>
                <w:rFonts w:ascii="Times New Roman" w:eastAsia="新細明體" w:hAnsi="Times New Roman" w:cs="Times New Roman"/>
                <w:kern w:val="0"/>
                <w:sz w:val="16"/>
                <w:szCs w:val="16"/>
              </w:rPr>
            </w:pPr>
            <w:r w:rsidRPr="00F9003B">
              <w:rPr>
                <w:rFonts w:ascii="新細明體" w:eastAsia="新細明體" w:hAnsi="新細明體" w:cs="新細明體"/>
                <w:kern w:val="0"/>
                <w:sz w:val="16"/>
                <w:szCs w:val="16"/>
              </w:rPr>
              <w:t>口頭評量</w:t>
            </w:r>
          </w:p>
          <w:p w:rsidR="00B55A93" w:rsidRPr="00F9003B" w:rsidRDefault="000A3518" w:rsidP="00F9003B">
            <w:pPr>
              <w:snapToGrid w:val="0"/>
              <w:ind w:right="57"/>
              <w:mirrorIndents/>
              <w:rPr>
                <w:rFonts w:ascii="Times New Roman" w:eastAsia="新細明體" w:hAnsi="Times New Roman" w:cs="Times New Roman"/>
                <w:kern w:val="0"/>
                <w:sz w:val="16"/>
                <w:szCs w:val="16"/>
              </w:rPr>
            </w:pPr>
            <w:r w:rsidRPr="00F9003B">
              <w:rPr>
                <w:rFonts w:ascii="新細明體" w:eastAsia="新細明體" w:hAnsi="新細明體" w:cs="新細明體"/>
                <w:kern w:val="0"/>
                <w:sz w:val="16"/>
                <w:szCs w:val="16"/>
              </w:rPr>
              <w:t>觀察評量</w:t>
            </w:r>
          </w:p>
          <w:p w:rsidR="00B55A93" w:rsidRPr="00F9003B" w:rsidRDefault="000A3518" w:rsidP="00F9003B">
            <w:pPr>
              <w:snapToGrid w:val="0"/>
              <w:ind w:right="57"/>
              <w:mirrorIndents/>
              <w:rPr>
                <w:rFonts w:ascii="Times New Roman" w:eastAsia="新細明體" w:hAnsi="Times New Roman" w:cs="Times New Roman"/>
                <w:kern w:val="0"/>
                <w:sz w:val="16"/>
                <w:szCs w:val="16"/>
              </w:rPr>
            </w:pPr>
            <w:r w:rsidRPr="00F9003B">
              <w:rPr>
                <w:rFonts w:ascii="新細明體" w:eastAsia="新細明體" w:hAnsi="新細明體" w:cs="新細明體"/>
                <w:kern w:val="0"/>
                <w:sz w:val="16"/>
                <w:szCs w:val="16"/>
              </w:rPr>
              <w:t>討論活動</w:t>
            </w:r>
          </w:p>
          <w:p w:rsidR="00B55A93" w:rsidRPr="00176F06" w:rsidRDefault="000A3518" w:rsidP="00F9003B">
            <w:pPr>
              <w:snapToGrid w:val="0"/>
              <w:ind w:right="57"/>
              <w:mirrorIndents/>
              <w:rPr>
                <w:rFonts w:ascii="Times New Roman" w:eastAsia="新細明體" w:hAnsi="Times New Roman" w:cs="Times New Roman"/>
                <w:kern w:val="0"/>
                <w:sz w:val="16"/>
                <w:szCs w:val="16"/>
              </w:rPr>
            </w:pPr>
            <w:r w:rsidRPr="00F9003B">
              <w:rPr>
                <w:rFonts w:ascii="新細明體" w:eastAsia="新細明體" w:hAnsi="新細明體" w:cs="新細明體"/>
                <w:kern w:val="0"/>
                <w:sz w:val="16"/>
                <w:szCs w:val="16"/>
              </w:rPr>
              <w:t>紙筆評量</w:t>
            </w:r>
          </w:p>
        </w:tc>
        <w:tc>
          <w:tcPr>
            <w:tcW w:w="1418" w:type="dxa"/>
          </w:tcPr>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r>
              <w:rPr>
                <w:rFonts w:ascii="新細明體" w:eastAsia="新細明體" w:hAnsi="新細明體" w:cs="新細明體"/>
                <w:kern w:val="0"/>
                <w:sz w:val="16"/>
                <w:szCs w:val="16"/>
              </w:rPr>
              <w:t xml:space="preserve">E5 </w:t>
            </w:r>
            <w:r w:rsidRPr="00F9003B">
              <w:rPr>
                <w:rFonts w:ascii="新細明體" w:eastAsia="新細明體" w:hAnsi="新細明體" w:cs="新細明體"/>
                <w:kern w:val="0"/>
                <w:sz w:val="16"/>
                <w:szCs w:val="16"/>
              </w:rPr>
              <w:t>了解家庭中各種關係的互動（親子、手足、祖孫及其他親</w:t>
            </w:r>
            <w:r w:rsidRPr="00F9003B">
              <w:rPr>
                <w:rFonts w:ascii="新細明體" w:eastAsia="新細明體" w:hAnsi="新細明體" w:cs="新細明體"/>
                <w:kern w:val="0"/>
                <w:sz w:val="16"/>
                <w:szCs w:val="16"/>
              </w:rPr>
              <w:lastRenderedPageBreak/>
              <w:t>屬等）。</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第八週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10/17-10/21</w:t>
            </w:r>
          </w:p>
        </w:tc>
        <w:tc>
          <w:tcPr>
            <w:tcW w:w="283" w:type="dxa"/>
            <w:vAlign w:val="center"/>
          </w:tcPr>
          <w:p w:rsidR="00B55A93" w:rsidRPr="00F26445" w:rsidRDefault="000A3518" w:rsidP="006D15D8">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第二單元身體報你知</w:t>
            </w:r>
          </w:p>
        </w:tc>
        <w:tc>
          <w:tcPr>
            <w:tcW w:w="283" w:type="dxa"/>
            <w:vAlign w:val="center"/>
          </w:tcPr>
          <w:p w:rsidR="00B55A93" w:rsidRPr="00F26445" w:rsidRDefault="000A3518" w:rsidP="00A43BE6">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第三課</w:t>
            </w:r>
          </w:p>
          <w:p w:rsidR="00B55A93" w:rsidRPr="00F26445" w:rsidRDefault="000A3518" w:rsidP="006D15D8">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好鼻獅</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EF4C24">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EF4C24">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EF4C24">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EF4C24">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9A4327">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9A4327">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9A4327">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9A4327">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9A4327">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9A4327">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9A4327">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9A4327">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3E6C2B" w:rsidRDefault="000A3518" w:rsidP="003E6C2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3E6C2B">
              <w:rPr>
                <w:rFonts w:ascii="新細明體" w:eastAsia="新細明體" w:hAnsi="新細明體" w:cs="新細明體"/>
                <w:kern w:val="0"/>
                <w:sz w:val="16"/>
                <w:szCs w:val="16"/>
              </w:rPr>
              <w:t>能理解課文及正確朗讀與歌唱和律動。</w:t>
            </w:r>
          </w:p>
          <w:p w:rsidR="00B55A93" w:rsidRPr="00176F06" w:rsidRDefault="000A3518" w:rsidP="003E6C2B">
            <w:pPr>
              <w:snapToGrid w:val="0"/>
              <w:rPr>
                <w:rFonts w:ascii="Times New Roman" w:eastAsia="新細明體" w:hAnsi="Times New Roman" w:cs="Times New Roman"/>
                <w:kern w:val="0"/>
                <w:sz w:val="16"/>
                <w:szCs w:val="16"/>
              </w:rPr>
            </w:pPr>
            <w:r w:rsidRPr="003E6C2B">
              <w:rPr>
                <w:rFonts w:ascii="新細明體" w:eastAsia="新細明體" w:hAnsi="新細明體" w:cs="新細明體"/>
                <w:kern w:val="0"/>
                <w:sz w:val="16"/>
                <w:szCs w:val="16"/>
              </w:rPr>
              <w:t>2.</w:t>
            </w:r>
            <w:r w:rsidRPr="003E6C2B">
              <w:rPr>
                <w:rFonts w:ascii="新細明體" w:eastAsia="新細明體" w:hAnsi="新細明體" w:cs="新細明體"/>
                <w:kern w:val="0"/>
                <w:sz w:val="16"/>
                <w:szCs w:val="16"/>
              </w:rPr>
              <w:t>能回答與課文相關的關鍵提問。</w:t>
            </w:r>
          </w:p>
        </w:tc>
        <w:tc>
          <w:tcPr>
            <w:tcW w:w="2410" w:type="dxa"/>
          </w:tcPr>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第二單元身體報你知</w:t>
            </w:r>
          </w:p>
          <w:p w:rsidR="00B55A93"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第三課好鼻獅</w:t>
            </w:r>
          </w:p>
          <w:p w:rsidR="00B55A93" w:rsidRPr="003E6C2B" w:rsidRDefault="000A3518" w:rsidP="003E6C2B">
            <w:pPr>
              <w:snapToGrid w:val="0"/>
              <w:rPr>
                <w:rFonts w:ascii="Times New Roman" w:eastAsia="新細明體" w:hAnsi="Times New Roman" w:cs="Times New Roman"/>
                <w:kern w:val="0"/>
                <w:sz w:val="16"/>
                <w:szCs w:val="16"/>
              </w:rPr>
            </w:pPr>
            <w:r w:rsidRPr="003E6C2B">
              <w:rPr>
                <w:rFonts w:ascii="新細明體" w:eastAsia="新細明體" w:hAnsi="新細明體" w:cs="新細明體"/>
                <w:kern w:val="0"/>
                <w:sz w:val="16"/>
                <w:szCs w:val="16"/>
              </w:rPr>
              <w:t>一、引起動機</w:t>
            </w:r>
          </w:p>
          <w:p w:rsidR="00B55A93" w:rsidRPr="003E6C2B" w:rsidRDefault="000A3518" w:rsidP="003E6C2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3E6C2B">
              <w:rPr>
                <w:rFonts w:ascii="新細明體" w:eastAsia="新細明體" w:hAnsi="新細明體" w:cs="新細明體"/>
                <w:kern w:val="0"/>
                <w:sz w:val="16"/>
                <w:szCs w:val="16"/>
              </w:rPr>
              <w:t>教師拿一杯紅茶或綠茶，問學生：「恁知影這是啥物茶無？」（你們知道這是什麼茶嗎？）讓學生聞一聞，然後猜一猜，誇獎猜對的學生是「好鼻獅」。</w:t>
            </w:r>
          </w:p>
          <w:p w:rsidR="00B55A93" w:rsidRPr="003E6C2B" w:rsidRDefault="000A3518" w:rsidP="003E6C2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3E6C2B">
              <w:rPr>
                <w:rFonts w:ascii="新細明體" w:eastAsia="新細明體" w:hAnsi="新細明體" w:cs="新細明體"/>
                <w:kern w:val="0"/>
                <w:sz w:val="16"/>
                <w:szCs w:val="16"/>
              </w:rPr>
              <w:t>教師跟學生討論，以狗靈敏的嗅覺，能幫助我們做哪些事？鼓勵學生盡</w:t>
            </w:r>
          </w:p>
          <w:p w:rsidR="00B55A93" w:rsidRPr="003E6C2B" w:rsidRDefault="000A3518" w:rsidP="003E6C2B">
            <w:pPr>
              <w:snapToGrid w:val="0"/>
              <w:rPr>
                <w:rFonts w:ascii="Times New Roman" w:eastAsia="新細明體" w:hAnsi="Times New Roman" w:cs="Times New Roman"/>
                <w:kern w:val="0"/>
                <w:sz w:val="16"/>
                <w:szCs w:val="16"/>
              </w:rPr>
            </w:pPr>
            <w:r w:rsidRPr="003E6C2B">
              <w:rPr>
                <w:rFonts w:ascii="新細明體" w:eastAsia="新細明體" w:hAnsi="新細明體" w:cs="新細明體"/>
                <w:kern w:val="0"/>
                <w:sz w:val="16"/>
                <w:szCs w:val="16"/>
              </w:rPr>
              <w:t>量以閩南語發言。</w:t>
            </w:r>
          </w:p>
          <w:p w:rsidR="00B55A93" w:rsidRPr="003E6C2B" w:rsidRDefault="000A3518" w:rsidP="003E6C2B">
            <w:pPr>
              <w:snapToGrid w:val="0"/>
              <w:rPr>
                <w:rFonts w:ascii="Times New Roman" w:eastAsia="新細明體" w:hAnsi="Times New Roman" w:cs="Times New Roman"/>
                <w:kern w:val="0"/>
                <w:sz w:val="16"/>
                <w:szCs w:val="16"/>
              </w:rPr>
            </w:pPr>
            <w:r w:rsidRPr="003E6C2B">
              <w:rPr>
                <w:rFonts w:ascii="新細明體" w:eastAsia="新細明體" w:hAnsi="新細明體" w:cs="新細明體"/>
                <w:kern w:val="0"/>
                <w:sz w:val="16"/>
                <w:szCs w:val="16"/>
              </w:rPr>
              <w:t>二、發展活動</w:t>
            </w:r>
          </w:p>
          <w:p w:rsidR="00B55A93" w:rsidRPr="003E6C2B" w:rsidRDefault="000A3518" w:rsidP="003E6C2B">
            <w:pPr>
              <w:snapToGrid w:val="0"/>
              <w:rPr>
                <w:rFonts w:ascii="Times New Roman" w:eastAsia="新細明體" w:hAnsi="Times New Roman" w:cs="Times New Roman"/>
                <w:kern w:val="0"/>
                <w:sz w:val="16"/>
                <w:szCs w:val="16"/>
              </w:rPr>
            </w:pPr>
            <w:r w:rsidRPr="003E6C2B">
              <w:rPr>
                <w:rFonts w:ascii="新細明體" w:eastAsia="新細明體" w:hAnsi="新細明體" w:cs="新細明體"/>
                <w:kern w:val="0"/>
                <w:sz w:val="16"/>
                <w:szCs w:val="16"/>
              </w:rPr>
              <w:t>㈠活動一：課文</w:t>
            </w:r>
          </w:p>
          <w:p w:rsidR="00B55A93" w:rsidRPr="003E6C2B" w:rsidRDefault="000A3518" w:rsidP="003E6C2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3E6C2B">
              <w:rPr>
                <w:rFonts w:ascii="新細明體" w:eastAsia="新細明體" w:hAnsi="新細明體" w:cs="新細明體"/>
                <w:kern w:val="0"/>
                <w:sz w:val="16"/>
                <w:szCs w:val="16"/>
              </w:rPr>
              <w:t>教師先解說新詞、句意及課文內容。</w:t>
            </w:r>
          </w:p>
          <w:p w:rsidR="00B55A93" w:rsidRPr="00176F06" w:rsidRDefault="000A3518" w:rsidP="003E6C2B">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3E6C2B">
              <w:rPr>
                <w:rFonts w:ascii="新細明體" w:eastAsia="新細明體" w:hAnsi="新細明體" w:cs="新細明體"/>
                <w:kern w:val="0"/>
                <w:sz w:val="16"/>
                <w:szCs w:val="16"/>
              </w:rPr>
              <w:t>教師播放教學媒體，帶領學生朗讀課文，</w:t>
            </w:r>
            <w:r w:rsidRPr="003E6C2B">
              <w:rPr>
                <w:rFonts w:ascii="新細明體" w:eastAsia="新細明體" w:hAnsi="新細明體" w:cs="新細明體"/>
                <w:kern w:val="0"/>
                <w:sz w:val="16"/>
                <w:szCs w:val="16"/>
              </w:rPr>
              <w:t xml:space="preserve"> </w:t>
            </w:r>
            <w:r w:rsidRPr="003E6C2B">
              <w:rPr>
                <w:rFonts w:ascii="新細明體" w:eastAsia="新細明體" w:hAnsi="新細明體" w:cs="新細明體"/>
                <w:kern w:val="0"/>
                <w:sz w:val="16"/>
                <w:szCs w:val="16"/>
              </w:rPr>
              <w:t>待熟練後，再與學生一句一句輪讀或由學生分組輪讀</w:t>
            </w:r>
            <w:r w:rsidRPr="003E6C2B">
              <w:rPr>
                <w:rFonts w:ascii="新細明體" w:eastAsia="新細明體" w:hAnsi="新細明體" w:cs="新細明體"/>
                <w:kern w:val="0"/>
                <w:sz w:val="16"/>
                <w:szCs w:val="16"/>
              </w:rPr>
              <w:t>，最後由全班朗讀。</w:t>
            </w:r>
          </w:p>
        </w:tc>
        <w:tc>
          <w:tcPr>
            <w:tcW w:w="567" w:type="dxa"/>
            <w:vAlign w:val="center"/>
          </w:tcPr>
          <w:p w:rsidR="00B55A93" w:rsidRPr="00176F06" w:rsidRDefault="000A351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p>
        </w:tc>
        <w:tc>
          <w:tcPr>
            <w:tcW w:w="1134"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tc>
        <w:tc>
          <w:tcPr>
            <w:tcW w:w="1418" w:type="dxa"/>
          </w:tcPr>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E3 </w:t>
            </w:r>
            <w:r w:rsidRPr="00480066">
              <w:rPr>
                <w:rFonts w:ascii="新細明體" w:eastAsia="新細明體" w:hAnsi="新細明體" w:cs="新細明體"/>
                <w:kern w:val="0"/>
                <w:sz w:val="16"/>
                <w:szCs w:val="16"/>
              </w:rPr>
              <w:t>善用五官的感知，培養眼、耳、鼻、舌、觸覺及心靈對環境感受的能力。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第九週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10/24-10/28</w:t>
            </w:r>
          </w:p>
        </w:tc>
        <w:tc>
          <w:tcPr>
            <w:tcW w:w="283" w:type="dxa"/>
            <w:vAlign w:val="center"/>
          </w:tcPr>
          <w:p w:rsidR="00B55A93" w:rsidRPr="00F26445" w:rsidRDefault="000A3518" w:rsidP="009A0731">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第二單元</w:t>
            </w:r>
            <w:r w:rsidRPr="00F26445">
              <w:rPr>
                <w:rFonts w:ascii="新細明體" w:eastAsia="新細明體" w:hAnsi="新細明體" w:cs="新細明體"/>
                <w:kern w:val="0"/>
                <w:sz w:val="16"/>
                <w:szCs w:val="16"/>
              </w:rPr>
              <w:lastRenderedPageBreak/>
              <w:t>身體報你知</w:t>
            </w:r>
          </w:p>
        </w:tc>
        <w:tc>
          <w:tcPr>
            <w:tcW w:w="283" w:type="dxa"/>
            <w:vAlign w:val="center"/>
          </w:tcPr>
          <w:p w:rsidR="00B55A93" w:rsidRPr="00F26445" w:rsidRDefault="000A3518" w:rsidP="009A0731">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lastRenderedPageBreak/>
              <w:t>第三課</w:t>
            </w:r>
          </w:p>
          <w:p w:rsidR="00B55A93" w:rsidRPr="00F26445" w:rsidRDefault="000A3518" w:rsidP="009A0731">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好</w:t>
            </w:r>
            <w:r w:rsidRPr="00F26445">
              <w:rPr>
                <w:rFonts w:ascii="新細明體" w:eastAsia="新細明體" w:hAnsi="新細明體" w:cs="新細明體"/>
                <w:kern w:val="0"/>
                <w:sz w:val="16"/>
                <w:szCs w:val="16"/>
              </w:rPr>
              <w:lastRenderedPageBreak/>
              <w:t>鼻獅</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EF4C24">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EF4C24">
              <w:rPr>
                <w:rFonts w:ascii="新細明體" w:eastAsia="新細明體" w:hAnsi="新細明體" w:cs="新細明體"/>
                <w:kern w:val="0"/>
                <w:sz w:val="16"/>
                <w:szCs w:val="16"/>
              </w:rPr>
              <w:t>能聆聽並理解</w:t>
            </w:r>
            <w:r w:rsidRPr="00EF4C24">
              <w:rPr>
                <w:rFonts w:ascii="新細明體" w:eastAsia="新細明體" w:hAnsi="新細明體" w:cs="新細明體"/>
                <w:kern w:val="0"/>
                <w:sz w:val="16"/>
                <w:szCs w:val="16"/>
              </w:rPr>
              <w:lastRenderedPageBreak/>
              <w:t>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EF4C24">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EF4C24">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9A4327">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9A4327">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9A4327">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9A4327">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◎Ab-Ⅱ-3 </w:t>
            </w:r>
            <w:r w:rsidRPr="009A4327">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9A4327">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9A4327">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9A4327">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1.</w:t>
            </w:r>
            <w:r w:rsidRPr="00DF45CD">
              <w:rPr>
                <w:rFonts w:ascii="新細明體" w:eastAsia="新細明體" w:hAnsi="新細明體" w:cs="新細明體"/>
                <w:kern w:val="0"/>
                <w:sz w:val="16"/>
                <w:szCs w:val="16"/>
              </w:rPr>
              <w:t>聽懂與認讀感官語詞並了解其意。</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2.</w:t>
            </w:r>
            <w:r w:rsidRPr="00DF45CD">
              <w:rPr>
                <w:rFonts w:ascii="新細明體" w:eastAsia="新細明體" w:hAnsi="新細明體" w:cs="新細明體"/>
                <w:kern w:val="0"/>
                <w:sz w:val="16"/>
                <w:szCs w:val="16"/>
              </w:rPr>
              <w:t>複誦學過的感官語詞的例句。</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lastRenderedPageBreak/>
              <w:t>3.</w:t>
            </w:r>
            <w:r w:rsidRPr="00DF45CD">
              <w:rPr>
                <w:rFonts w:ascii="新細明體" w:eastAsia="新細明體" w:hAnsi="新細明體" w:cs="新細明體"/>
                <w:kern w:val="0"/>
                <w:sz w:val="16"/>
                <w:szCs w:val="16"/>
              </w:rPr>
              <w:t>正確的依指定句型替換語詞。</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4.</w:t>
            </w:r>
            <w:r w:rsidRPr="00DF45CD">
              <w:rPr>
                <w:rFonts w:ascii="新細明體" w:eastAsia="新細明體" w:hAnsi="新細明體" w:cs="新細明體"/>
                <w:kern w:val="0"/>
                <w:sz w:val="16"/>
                <w:szCs w:val="16"/>
              </w:rPr>
              <w:t>複誦依指定句型討論出來的新句子。</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5.</w:t>
            </w:r>
            <w:r w:rsidRPr="00DF45CD">
              <w:rPr>
                <w:rFonts w:ascii="新細明體" w:eastAsia="新細明體" w:hAnsi="新細明體" w:cs="新細明體"/>
                <w:kern w:val="0"/>
                <w:sz w:val="16"/>
                <w:szCs w:val="16"/>
              </w:rPr>
              <w:t>聽懂「相招來開講」內容。</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6.</w:t>
            </w:r>
            <w:r w:rsidRPr="00DF45CD">
              <w:rPr>
                <w:rFonts w:ascii="新細明體" w:eastAsia="新細明體" w:hAnsi="新細明體" w:cs="新細明體"/>
                <w:kern w:val="0"/>
                <w:sz w:val="16"/>
                <w:szCs w:val="16"/>
              </w:rPr>
              <w:t>以「相招來開講」的內容與同學做角色扮演對話。</w:t>
            </w:r>
          </w:p>
          <w:p w:rsidR="00B55A93" w:rsidRPr="00176F06"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7.</w:t>
            </w:r>
            <w:r w:rsidRPr="00DF45CD">
              <w:rPr>
                <w:rFonts w:ascii="新細明體" w:eastAsia="新細明體" w:hAnsi="新細明體" w:cs="新細明體"/>
                <w:kern w:val="0"/>
                <w:sz w:val="16"/>
                <w:szCs w:val="16"/>
              </w:rPr>
              <w:t>能運用閩南語簡單表達生活周遭的人、事、時、地、物。</w:t>
            </w:r>
          </w:p>
        </w:tc>
        <w:tc>
          <w:tcPr>
            <w:tcW w:w="2410" w:type="dxa"/>
          </w:tcPr>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第二單元身體報你知</w:t>
            </w:r>
          </w:p>
          <w:p w:rsidR="00B55A93"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第三課好鼻獅</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㈡活動二：我會曉講</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1.</w:t>
            </w:r>
            <w:r w:rsidRPr="00DF45CD">
              <w:rPr>
                <w:rFonts w:ascii="新細明體" w:eastAsia="新細明體" w:hAnsi="新細明體" w:cs="新細明體"/>
                <w:kern w:val="0"/>
                <w:sz w:val="16"/>
                <w:szCs w:val="16"/>
              </w:rPr>
              <w:t>教師手持某物做嗅聞的動作，請</w:t>
            </w:r>
            <w:r w:rsidRPr="00DF45CD">
              <w:rPr>
                <w:rFonts w:ascii="新細明體" w:eastAsia="新細明體" w:hAnsi="新細明體" w:cs="新細明體"/>
                <w:kern w:val="0"/>
                <w:sz w:val="16"/>
                <w:szCs w:val="16"/>
              </w:rPr>
              <w:lastRenderedPageBreak/>
              <w:t>學生做情境表達說話來引入教學主題。</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2.</w:t>
            </w:r>
            <w:r w:rsidRPr="00DF45CD">
              <w:rPr>
                <w:rFonts w:ascii="新細明體" w:eastAsia="新細明體" w:hAnsi="新細明體" w:cs="新細明體"/>
                <w:kern w:val="0"/>
                <w:sz w:val="16"/>
                <w:szCs w:val="16"/>
              </w:rPr>
              <w:t>教師展示語詞教學頁情境畫面，請學生描述畫中主角的動作。</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3.</w:t>
            </w:r>
            <w:r w:rsidRPr="00DF45CD">
              <w:rPr>
                <w:rFonts w:ascii="新細明體" w:eastAsia="新細明體" w:hAnsi="新細明體" w:cs="新細明體"/>
                <w:kern w:val="0"/>
                <w:sz w:val="16"/>
                <w:szCs w:val="16"/>
              </w:rPr>
              <w:t>教師播放教學媒體領讀各語詞講法，並邀請學生上臺表演各語詞情境。</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三、統整活動</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1.</w:t>
            </w:r>
            <w:r w:rsidRPr="00DF45CD">
              <w:rPr>
                <w:rFonts w:ascii="新細明體" w:eastAsia="新細明體" w:hAnsi="新細明體" w:cs="新細明體"/>
                <w:kern w:val="0"/>
                <w:sz w:val="16"/>
                <w:szCs w:val="16"/>
              </w:rPr>
              <w:t>教師導讀「我會曉講例句」的句子。</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2.</w:t>
            </w:r>
            <w:r w:rsidRPr="00DF45CD">
              <w:rPr>
                <w:rFonts w:ascii="新細明體" w:eastAsia="新細明體" w:hAnsi="新細明體" w:cs="新細明體"/>
                <w:kern w:val="0"/>
                <w:sz w:val="16"/>
                <w:szCs w:val="16"/>
              </w:rPr>
              <w:t>教師利用課本「語詞圖卡」，請學生撕下來，做認圖練習。</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一、引起動機</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教師問學生：「看到狗在吼叫，要怎麼辦？」</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二、發展活動</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㈠活動一：做伙來造句</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1.</w:t>
            </w:r>
            <w:r w:rsidRPr="00DF45CD">
              <w:rPr>
                <w:rFonts w:ascii="新細明體" w:eastAsia="新細明體" w:hAnsi="新細明體" w:cs="新細明體"/>
                <w:kern w:val="0"/>
                <w:sz w:val="16"/>
                <w:szCs w:val="16"/>
              </w:rPr>
              <w:t>教師帶念「做伙來造句」的句型，解釋意義與使用時機。</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2.</w:t>
            </w:r>
            <w:r w:rsidRPr="00DF45CD">
              <w:rPr>
                <w:rFonts w:ascii="新細明體" w:eastAsia="新細明體" w:hAnsi="新細明體" w:cs="新細明體"/>
                <w:kern w:val="0"/>
                <w:sz w:val="16"/>
                <w:szCs w:val="16"/>
              </w:rPr>
              <w:t>教師帶念語詞，並請學生進行造句。</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㈡活動二：相招來開講</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1.</w:t>
            </w:r>
            <w:r w:rsidRPr="00DF45CD">
              <w:rPr>
                <w:rFonts w:ascii="新細明體" w:eastAsia="新細明體" w:hAnsi="新細明體" w:cs="新細明體"/>
                <w:kern w:val="0"/>
                <w:sz w:val="16"/>
                <w:szCs w:val="16"/>
              </w:rPr>
              <w:t>教師請學生看一看「相招來開講」的圖片，並試著用閩南語說一說。</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2.</w:t>
            </w:r>
            <w:r w:rsidRPr="00DF45CD">
              <w:rPr>
                <w:rFonts w:ascii="新細明體" w:eastAsia="新細明體" w:hAnsi="新細明體" w:cs="新細明體"/>
                <w:kern w:val="0"/>
                <w:sz w:val="16"/>
                <w:szCs w:val="16"/>
              </w:rPr>
              <w:t>再請學生讀出插圖裡的對話文字，如有生字請教師範讀或播放教學媒體示範。</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三、統整活動</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1.</w:t>
            </w:r>
            <w:r w:rsidRPr="00DF45CD">
              <w:rPr>
                <w:rFonts w:ascii="新細明體" w:eastAsia="新細明體" w:hAnsi="新細明體" w:cs="新細明體"/>
                <w:kern w:val="0"/>
                <w:sz w:val="16"/>
                <w:szCs w:val="16"/>
              </w:rPr>
              <w:t>教師播放教學媒體，指導學生念誦「相招來開講」的句子。</w:t>
            </w:r>
          </w:p>
          <w:p w:rsidR="00B55A93" w:rsidRPr="00176F06"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2.</w:t>
            </w:r>
            <w:r w:rsidRPr="00DF45CD">
              <w:rPr>
                <w:rFonts w:ascii="新細明體" w:eastAsia="新細明體" w:hAnsi="新細明體" w:cs="新細明體"/>
                <w:kern w:val="0"/>
                <w:sz w:val="16"/>
                <w:szCs w:val="16"/>
              </w:rPr>
              <w:t>教師可請幾個學生輪流上臺練習對話內容，一次兩位。並可替換情境，讓學生做不同的對話練習。</w:t>
            </w:r>
          </w:p>
        </w:tc>
        <w:tc>
          <w:tcPr>
            <w:tcW w:w="567" w:type="dxa"/>
            <w:vAlign w:val="center"/>
          </w:tcPr>
          <w:p w:rsidR="00B55A93" w:rsidRPr="00176F06" w:rsidRDefault="000A351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B55A93" w:rsidRPr="00480066" w:rsidRDefault="000A3518" w:rsidP="00480066">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口頭評量</w:t>
            </w:r>
          </w:p>
          <w:p w:rsidR="00B55A93" w:rsidRPr="00176F06" w:rsidRDefault="000A3518" w:rsidP="00480066">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觀察評量</w:t>
            </w:r>
          </w:p>
        </w:tc>
        <w:tc>
          <w:tcPr>
            <w:tcW w:w="1418" w:type="dxa"/>
          </w:tcPr>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E3 </w:t>
            </w:r>
            <w:r w:rsidRPr="00480066">
              <w:rPr>
                <w:rFonts w:ascii="新細明體" w:eastAsia="新細明體" w:hAnsi="新細明體" w:cs="新細明體"/>
                <w:kern w:val="0"/>
                <w:sz w:val="16"/>
                <w:szCs w:val="16"/>
              </w:rPr>
              <w:t>善用五官的感知，培養眼、耳、鼻、舌、觸覺及心</w:t>
            </w:r>
            <w:r w:rsidRPr="00480066">
              <w:rPr>
                <w:rFonts w:ascii="新細明體" w:eastAsia="新細明體" w:hAnsi="新細明體" w:cs="新細明體"/>
                <w:kern w:val="0"/>
                <w:sz w:val="16"/>
                <w:szCs w:val="16"/>
              </w:rPr>
              <w:lastRenderedPageBreak/>
              <w:t>靈對環境感受的能力。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10/31-11/04</w:t>
            </w:r>
          </w:p>
        </w:tc>
        <w:tc>
          <w:tcPr>
            <w:tcW w:w="283" w:type="dxa"/>
            <w:vAlign w:val="center"/>
          </w:tcPr>
          <w:p w:rsidR="00B55A93" w:rsidRPr="00F26445" w:rsidRDefault="000A3518" w:rsidP="009A0731">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第二單元身體報你</w:t>
            </w:r>
            <w:r w:rsidRPr="00F26445">
              <w:rPr>
                <w:rFonts w:ascii="新細明體" w:eastAsia="新細明體" w:hAnsi="新細明體" w:cs="新細明體"/>
                <w:kern w:val="0"/>
                <w:sz w:val="16"/>
                <w:szCs w:val="16"/>
              </w:rPr>
              <w:lastRenderedPageBreak/>
              <w:t>知</w:t>
            </w:r>
          </w:p>
        </w:tc>
        <w:tc>
          <w:tcPr>
            <w:tcW w:w="283" w:type="dxa"/>
            <w:vAlign w:val="center"/>
          </w:tcPr>
          <w:p w:rsidR="00B55A93" w:rsidRPr="00F26445" w:rsidRDefault="000A3518" w:rsidP="009A0731">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lastRenderedPageBreak/>
              <w:t>第三課</w:t>
            </w:r>
          </w:p>
          <w:p w:rsidR="00B55A93" w:rsidRPr="00F26445" w:rsidRDefault="000A3518" w:rsidP="009A0731">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好鼻獅</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EF4C24">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EF4C24">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EF4C24">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3-Ⅱ-2 </w:t>
            </w:r>
            <w:r w:rsidRPr="00EF4C24">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9A4327">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9A4327">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9A4327">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9A4327">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9A4327">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9A4327">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9A4327">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9A4327">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1.</w:t>
            </w:r>
            <w:r w:rsidRPr="00DF45CD">
              <w:rPr>
                <w:rFonts w:ascii="新細明體" w:eastAsia="新細明體" w:hAnsi="新細明體" w:cs="新細明體"/>
                <w:kern w:val="0"/>
                <w:sz w:val="16"/>
                <w:szCs w:val="16"/>
              </w:rPr>
              <w:t>透過「來練習」的內容，能流暢的用閩南語說出表達各種感官的語句。</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2.</w:t>
            </w:r>
            <w:r w:rsidRPr="00DF45CD">
              <w:rPr>
                <w:rFonts w:ascii="新細明體" w:eastAsia="新細明體" w:hAnsi="新細明體" w:cs="新細明體"/>
                <w:kern w:val="0"/>
                <w:sz w:val="16"/>
                <w:szCs w:val="16"/>
              </w:rPr>
              <w:t>透過教學媒體提升聆聽能力。</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3.</w:t>
            </w:r>
            <w:r w:rsidRPr="00DF45CD">
              <w:rPr>
                <w:rFonts w:ascii="新細明體" w:eastAsia="新細明體" w:hAnsi="新細明體" w:cs="新細明體"/>
                <w:kern w:val="0"/>
                <w:sz w:val="16"/>
                <w:szCs w:val="16"/>
              </w:rPr>
              <w:t>正確說出單元複韻母。</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4.</w:t>
            </w:r>
            <w:r w:rsidRPr="00DF45CD">
              <w:rPr>
                <w:rFonts w:ascii="新細明體" w:eastAsia="新細明體" w:hAnsi="新細明體" w:cs="新細明體"/>
                <w:kern w:val="0"/>
                <w:sz w:val="16"/>
                <w:szCs w:val="16"/>
              </w:rPr>
              <w:t>聽辨單字中含那些單</w:t>
            </w:r>
            <w:r w:rsidRPr="00DF45CD">
              <w:rPr>
                <w:rFonts w:ascii="新細明體" w:eastAsia="新細明體" w:hAnsi="新細明體" w:cs="新細明體"/>
                <w:kern w:val="0"/>
                <w:sz w:val="16"/>
                <w:szCs w:val="16"/>
              </w:rPr>
              <w:lastRenderedPageBreak/>
              <w:t>元複韻母。</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5.</w:t>
            </w:r>
            <w:r w:rsidRPr="00DF45CD">
              <w:rPr>
                <w:rFonts w:ascii="新細明體" w:eastAsia="新細明體" w:hAnsi="新細明體" w:cs="新細明體"/>
                <w:kern w:val="0"/>
                <w:sz w:val="16"/>
                <w:szCs w:val="16"/>
              </w:rPr>
              <w:t>正確分辨、拼讀</w:t>
            </w:r>
            <w:r w:rsidRPr="00DF45CD">
              <w:rPr>
                <w:rFonts w:ascii="新細明體" w:eastAsia="新細明體" w:hAnsi="新細明體" w:cs="新細明體"/>
                <w:kern w:val="0"/>
                <w:sz w:val="16"/>
                <w:szCs w:val="16"/>
              </w:rPr>
              <w:t>ua</w:t>
            </w:r>
            <w:r w:rsidRPr="00DF45CD">
              <w:rPr>
                <w:rFonts w:ascii="新細明體" w:eastAsia="新細明體" w:hAnsi="新細明體" w:cs="新細明體"/>
                <w:kern w:val="0"/>
                <w:sz w:val="16"/>
                <w:szCs w:val="16"/>
              </w:rPr>
              <w:t>、</w:t>
            </w:r>
            <w:r w:rsidRPr="00DF45CD">
              <w:rPr>
                <w:rFonts w:ascii="新細明體" w:eastAsia="新細明體" w:hAnsi="新細明體" w:cs="新細明體"/>
                <w:kern w:val="0"/>
                <w:sz w:val="16"/>
                <w:szCs w:val="16"/>
              </w:rPr>
              <w:t>ue</w:t>
            </w:r>
            <w:r w:rsidRPr="00DF45CD">
              <w:rPr>
                <w:rFonts w:ascii="新細明體" w:eastAsia="新細明體" w:hAnsi="新細明體" w:cs="新細明體"/>
                <w:kern w:val="0"/>
                <w:sz w:val="16"/>
                <w:szCs w:val="16"/>
              </w:rPr>
              <w:t>、</w:t>
            </w:r>
            <w:r w:rsidRPr="00DF45CD">
              <w:rPr>
                <w:rFonts w:ascii="新細明體" w:eastAsia="新細明體" w:hAnsi="新細明體" w:cs="新細明體"/>
                <w:kern w:val="0"/>
                <w:sz w:val="16"/>
                <w:szCs w:val="16"/>
              </w:rPr>
              <w:t>ui</w:t>
            </w:r>
            <w:r w:rsidRPr="00DF45CD">
              <w:rPr>
                <w:rFonts w:ascii="新細明體" w:eastAsia="新細明體" w:hAnsi="新細明體" w:cs="新細明體"/>
                <w:kern w:val="0"/>
                <w:sz w:val="16"/>
                <w:szCs w:val="16"/>
              </w:rPr>
              <w:t>的發音。</w:t>
            </w:r>
          </w:p>
          <w:p w:rsidR="00B55A93" w:rsidRPr="00DF45CD"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6.</w:t>
            </w:r>
            <w:r w:rsidRPr="00DF45CD">
              <w:rPr>
                <w:rFonts w:ascii="新細明體" w:eastAsia="新細明體" w:hAnsi="新細明體" w:cs="新細明體"/>
                <w:kern w:val="0"/>
                <w:sz w:val="16"/>
                <w:szCs w:val="16"/>
              </w:rPr>
              <w:t>能從語詞中，</w:t>
            </w:r>
            <w:r w:rsidRPr="00DF45CD">
              <w:rPr>
                <w:rFonts w:ascii="新細明體" w:eastAsia="新細明體" w:hAnsi="新細明體" w:cs="新細明體"/>
                <w:kern w:val="0"/>
                <w:sz w:val="16"/>
                <w:szCs w:val="16"/>
              </w:rPr>
              <w:t xml:space="preserve"> </w:t>
            </w:r>
            <w:r w:rsidRPr="00DF45CD">
              <w:rPr>
                <w:rFonts w:ascii="新細明體" w:eastAsia="新細明體" w:hAnsi="新細明體" w:cs="新細明體"/>
                <w:kern w:val="0"/>
                <w:sz w:val="16"/>
                <w:szCs w:val="16"/>
              </w:rPr>
              <w:t>分辨出複韻母「</w:t>
            </w:r>
            <w:r w:rsidRPr="00DF45CD">
              <w:rPr>
                <w:rFonts w:ascii="新細明體" w:eastAsia="新細明體" w:hAnsi="新細明體" w:cs="新細明體"/>
                <w:kern w:val="0"/>
                <w:sz w:val="16"/>
                <w:szCs w:val="16"/>
              </w:rPr>
              <w:t>ua</w:t>
            </w:r>
            <w:r w:rsidRPr="00DF45CD">
              <w:rPr>
                <w:rFonts w:ascii="新細明體" w:eastAsia="新細明體" w:hAnsi="新細明體" w:cs="新細明體"/>
                <w:kern w:val="0"/>
                <w:sz w:val="16"/>
                <w:szCs w:val="16"/>
              </w:rPr>
              <w:t>」、「</w:t>
            </w:r>
            <w:r w:rsidRPr="00DF45CD">
              <w:rPr>
                <w:rFonts w:ascii="新細明體" w:eastAsia="新細明體" w:hAnsi="新細明體" w:cs="新細明體"/>
                <w:kern w:val="0"/>
                <w:sz w:val="16"/>
                <w:szCs w:val="16"/>
              </w:rPr>
              <w:t>ue</w:t>
            </w:r>
            <w:r w:rsidRPr="00DF45CD">
              <w:rPr>
                <w:rFonts w:ascii="新細明體" w:eastAsia="新細明體" w:hAnsi="新細明體" w:cs="新細明體"/>
                <w:kern w:val="0"/>
                <w:sz w:val="16"/>
                <w:szCs w:val="16"/>
              </w:rPr>
              <w:t>」、「</w:t>
            </w:r>
            <w:r w:rsidRPr="00DF45CD">
              <w:rPr>
                <w:rFonts w:ascii="新細明體" w:eastAsia="新細明體" w:hAnsi="新細明體" w:cs="新細明體"/>
                <w:kern w:val="0"/>
                <w:sz w:val="16"/>
                <w:szCs w:val="16"/>
              </w:rPr>
              <w:t>ui</w:t>
            </w:r>
            <w:r w:rsidRPr="00DF45CD">
              <w:rPr>
                <w:rFonts w:ascii="新細明體" w:eastAsia="新細明體" w:hAnsi="新細明體" w:cs="新細明體"/>
                <w:kern w:val="0"/>
                <w:sz w:val="16"/>
                <w:szCs w:val="16"/>
              </w:rPr>
              <w:t>」。</w:t>
            </w:r>
          </w:p>
          <w:p w:rsidR="00B55A93" w:rsidRPr="00176F06" w:rsidRDefault="000A3518" w:rsidP="00DF45CD">
            <w:pPr>
              <w:snapToGrid w:val="0"/>
              <w:rPr>
                <w:rFonts w:ascii="Times New Roman" w:eastAsia="新細明體" w:hAnsi="Times New Roman" w:cs="Times New Roman"/>
                <w:kern w:val="0"/>
                <w:sz w:val="16"/>
                <w:szCs w:val="16"/>
              </w:rPr>
            </w:pPr>
            <w:r w:rsidRPr="00DF45CD">
              <w:rPr>
                <w:rFonts w:ascii="新細明體" w:eastAsia="新細明體" w:hAnsi="新細明體" w:cs="新細明體"/>
                <w:kern w:val="0"/>
                <w:sz w:val="16"/>
                <w:szCs w:val="16"/>
              </w:rPr>
              <w:t>7.</w:t>
            </w:r>
            <w:r w:rsidRPr="00DF45CD">
              <w:rPr>
                <w:rFonts w:ascii="新細明體" w:eastAsia="新細明體" w:hAnsi="新細明體" w:cs="新細明體"/>
                <w:kern w:val="0"/>
                <w:sz w:val="16"/>
                <w:szCs w:val="16"/>
              </w:rPr>
              <w:t>能透過本課「拼音練習」熟悉音標符號的聲母、複韻母。</w:t>
            </w:r>
          </w:p>
        </w:tc>
        <w:tc>
          <w:tcPr>
            <w:tcW w:w="2410" w:type="dxa"/>
          </w:tcPr>
          <w:p w:rsidR="00B55A93" w:rsidRPr="00A43BE6"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第二單元身體報你知</w:t>
            </w:r>
          </w:p>
          <w:p w:rsidR="00B55A93" w:rsidRDefault="000A3518" w:rsidP="00A43BE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第三課好鼻獅</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一、引起動機</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教師引導學生仔細觀看「來練習」的情境圖，教師為學生說明本練習的操作方式，仔細聆聽</w:t>
            </w:r>
            <w:r w:rsidRPr="00D264B3">
              <w:rPr>
                <w:rFonts w:ascii="新細明體" w:eastAsia="新細明體" w:hAnsi="新細明體" w:cs="新細明體"/>
                <w:kern w:val="0"/>
                <w:sz w:val="16"/>
                <w:szCs w:val="16"/>
              </w:rPr>
              <w:t>CD</w:t>
            </w:r>
            <w:r w:rsidRPr="00D264B3">
              <w:rPr>
                <w:rFonts w:ascii="新細明體" w:eastAsia="新細明體" w:hAnsi="新細明體" w:cs="新細明體"/>
                <w:kern w:val="0"/>
                <w:sz w:val="16"/>
                <w:szCs w:val="16"/>
              </w:rPr>
              <w:t>內容後，再把代號寫在正確的位置上。</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二、發展活動</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lastRenderedPageBreak/>
              <w:t>㈠活動一：來練習</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1.</w:t>
            </w:r>
            <w:r w:rsidRPr="00D264B3">
              <w:rPr>
                <w:rFonts w:ascii="新細明體" w:eastAsia="新細明體" w:hAnsi="新細明體" w:cs="新細明體"/>
                <w:kern w:val="0"/>
                <w:sz w:val="16"/>
                <w:szCs w:val="16"/>
              </w:rPr>
              <w:t>配合「來練習」，或將教學媒體選至此目次。</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2.</w:t>
            </w:r>
            <w:r w:rsidRPr="00D264B3">
              <w:rPr>
                <w:rFonts w:ascii="新細明體" w:eastAsia="新細明體" w:hAnsi="新細明體" w:cs="新細明體"/>
                <w:kern w:val="0"/>
                <w:sz w:val="16"/>
                <w:szCs w:val="16"/>
              </w:rPr>
              <w:t>請學生讀出左頁的感官語詞，教師引導出該插圖情境的短句。</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3.</w:t>
            </w:r>
            <w:r w:rsidRPr="00D264B3">
              <w:rPr>
                <w:rFonts w:ascii="新細明體" w:eastAsia="新細明體" w:hAnsi="新細明體" w:cs="新細明體"/>
                <w:kern w:val="0"/>
                <w:sz w:val="16"/>
                <w:szCs w:val="16"/>
              </w:rPr>
              <w:t>教師播放教學媒體，引導學生作答。</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4.</w:t>
            </w:r>
            <w:r w:rsidRPr="00D264B3">
              <w:rPr>
                <w:rFonts w:ascii="新細明體" w:eastAsia="新細明體" w:hAnsi="新細明體" w:cs="新細明體"/>
                <w:kern w:val="0"/>
                <w:sz w:val="16"/>
                <w:szCs w:val="16"/>
              </w:rPr>
              <w:t>檢查學生作答結果後，師生一起討論答案。</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㈡活動二：拼音學習</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1.</w:t>
            </w:r>
            <w:r w:rsidRPr="00D264B3">
              <w:rPr>
                <w:rFonts w:ascii="新細明體" w:eastAsia="新細明體" w:hAnsi="新細明體" w:cs="新細明體"/>
                <w:kern w:val="0"/>
                <w:sz w:val="16"/>
                <w:szCs w:val="16"/>
              </w:rPr>
              <w:t>教師可先為學生複習本課配合的聲母：</w:t>
            </w:r>
            <w:r w:rsidRPr="00D264B3">
              <w:rPr>
                <w:rFonts w:ascii="新細明體" w:eastAsia="新細明體" w:hAnsi="新細明體" w:cs="新細明體"/>
                <w:kern w:val="0"/>
                <w:sz w:val="16"/>
                <w:szCs w:val="16"/>
              </w:rPr>
              <w:t>m</w:t>
            </w:r>
            <w:r w:rsidRPr="00D264B3">
              <w:rPr>
                <w:rFonts w:ascii="新細明體" w:eastAsia="新細明體" w:hAnsi="新細明體" w:cs="新細明體"/>
                <w:kern w:val="0"/>
                <w:sz w:val="16"/>
                <w:szCs w:val="16"/>
              </w:rPr>
              <w:t>、</w:t>
            </w:r>
            <w:r w:rsidRPr="00D264B3">
              <w:rPr>
                <w:rFonts w:ascii="新細明體" w:eastAsia="新細明體" w:hAnsi="新細明體" w:cs="新細明體"/>
                <w:kern w:val="0"/>
                <w:sz w:val="16"/>
                <w:szCs w:val="16"/>
              </w:rPr>
              <w:t>th</w:t>
            </w:r>
            <w:r w:rsidRPr="00D264B3">
              <w:rPr>
                <w:rFonts w:ascii="新細明體" w:eastAsia="新細明體" w:hAnsi="新細明體" w:cs="新細明體"/>
                <w:kern w:val="0"/>
                <w:sz w:val="16"/>
                <w:szCs w:val="16"/>
              </w:rPr>
              <w:t>、</w:t>
            </w:r>
            <w:r w:rsidRPr="00D264B3">
              <w:rPr>
                <w:rFonts w:ascii="新細明體" w:eastAsia="新細明體" w:hAnsi="新細明體" w:cs="新細明體"/>
                <w:kern w:val="0"/>
                <w:sz w:val="16"/>
                <w:szCs w:val="16"/>
              </w:rPr>
              <w:t>k</w:t>
            </w:r>
            <w:r w:rsidRPr="00D264B3">
              <w:rPr>
                <w:rFonts w:ascii="新細明體" w:eastAsia="新細明體" w:hAnsi="新細明體" w:cs="新細明體"/>
                <w:kern w:val="0"/>
                <w:sz w:val="16"/>
                <w:szCs w:val="16"/>
              </w:rPr>
              <w:t>、</w:t>
            </w:r>
            <w:r w:rsidRPr="00D264B3">
              <w:rPr>
                <w:rFonts w:ascii="新細明體" w:eastAsia="新細明體" w:hAnsi="新細明體" w:cs="新細明體"/>
                <w:kern w:val="0"/>
                <w:sz w:val="16"/>
                <w:szCs w:val="16"/>
              </w:rPr>
              <w:t>tsh</w:t>
            </w:r>
            <w:r w:rsidRPr="00D264B3">
              <w:rPr>
                <w:rFonts w:ascii="新細明體" w:eastAsia="新細明體" w:hAnsi="新細明體" w:cs="新細明體"/>
                <w:kern w:val="0"/>
                <w:sz w:val="16"/>
                <w:szCs w:val="16"/>
              </w:rPr>
              <w:t>、</w:t>
            </w:r>
            <w:r w:rsidRPr="00D264B3">
              <w:rPr>
                <w:rFonts w:ascii="新細明體" w:eastAsia="新細明體" w:hAnsi="新細明體" w:cs="新細明體"/>
                <w:kern w:val="0"/>
                <w:sz w:val="16"/>
                <w:szCs w:val="16"/>
              </w:rPr>
              <w:t>l</w:t>
            </w:r>
            <w:r w:rsidRPr="00D264B3">
              <w:rPr>
                <w:rFonts w:ascii="新細明體" w:eastAsia="新細明體" w:hAnsi="新細明體" w:cs="新細明體"/>
                <w:kern w:val="0"/>
                <w:sz w:val="16"/>
                <w:szCs w:val="16"/>
              </w:rPr>
              <w:t>。</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2.</w:t>
            </w:r>
            <w:r w:rsidRPr="00D264B3">
              <w:rPr>
                <w:rFonts w:ascii="新細明體" w:eastAsia="新細明體" w:hAnsi="新細明體" w:cs="新細明體"/>
                <w:kern w:val="0"/>
                <w:sz w:val="16"/>
                <w:szCs w:val="16"/>
              </w:rPr>
              <w:t>教師教導學生複習單元音韻母「</w:t>
            </w:r>
            <w:r w:rsidRPr="00D264B3">
              <w:rPr>
                <w:rFonts w:ascii="新細明體" w:eastAsia="新細明體" w:hAnsi="新細明體" w:cs="新細明體"/>
                <w:kern w:val="0"/>
                <w:sz w:val="16"/>
                <w:szCs w:val="16"/>
              </w:rPr>
              <w:t>a</w:t>
            </w:r>
            <w:r w:rsidRPr="00D264B3">
              <w:rPr>
                <w:rFonts w:ascii="新細明體" w:eastAsia="新細明體" w:hAnsi="新細明體" w:cs="新細明體"/>
                <w:kern w:val="0"/>
                <w:sz w:val="16"/>
                <w:szCs w:val="16"/>
              </w:rPr>
              <w:t>」、「</w:t>
            </w:r>
            <w:r w:rsidRPr="00D264B3">
              <w:rPr>
                <w:rFonts w:ascii="新細明體" w:eastAsia="新細明體" w:hAnsi="新細明體" w:cs="新細明體"/>
                <w:kern w:val="0"/>
                <w:sz w:val="16"/>
                <w:szCs w:val="16"/>
              </w:rPr>
              <w:t xml:space="preserve">i </w:t>
            </w:r>
            <w:r w:rsidRPr="00D264B3">
              <w:rPr>
                <w:rFonts w:ascii="新細明體" w:eastAsia="新細明體" w:hAnsi="新細明體" w:cs="新細明體"/>
                <w:kern w:val="0"/>
                <w:sz w:val="16"/>
                <w:szCs w:val="16"/>
              </w:rPr>
              <w:t>」、「</w:t>
            </w:r>
            <w:r w:rsidRPr="00D264B3">
              <w:rPr>
                <w:rFonts w:ascii="新細明體" w:eastAsia="新細明體" w:hAnsi="新細明體" w:cs="新細明體"/>
                <w:kern w:val="0"/>
                <w:sz w:val="16"/>
                <w:szCs w:val="16"/>
              </w:rPr>
              <w:t>u</w:t>
            </w:r>
            <w:r w:rsidRPr="00D264B3">
              <w:rPr>
                <w:rFonts w:ascii="新細明體" w:eastAsia="新細明體" w:hAnsi="新細明體" w:cs="新細明體"/>
                <w:kern w:val="0"/>
                <w:sz w:val="16"/>
                <w:szCs w:val="16"/>
              </w:rPr>
              <w:t>」、「</w:t>
            </w:r>
            <w:r w:rsidRPr="00D264B3">
              <w:rPr>
                <w:rFonts w:ascii="新細明體" w:eastAsia="新細明體" w:hAnsi="新細明體" w:cs="新細明體"/>
                <w:kern w:val="0"/>
                <w:sz w:val="16"/>
                <w:szCs w:val="16"/>
              </w:rPr>
              <w:t>e</w:t>
            </w:r>
            <w:r w:rsidRPr="00D264B3">
              <w:rPr>
                <w:rFonts w:ascii="新細明體" w:eastAsia="新細明體" w:hAnsi="新細明體" w:cs="新細明體"/>
                <w:kern w:val="0"/>
                <w:sz w:val="16"/>
                <w:szCs w:val="16"/>
              </w:rPr>
              <w:t>」的發音。</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3.</w:t>
            </w:r>
            <w:r w:rsidRPr="00D264B3">
              <w:rPr>
                <w:rFonts w:ascii="新細明體" w:eastAsia="新細明體" w:hAnsi="新細明體" w:cs="新細明體"/>
                <w:kern w:val="0"/>
                <w:sz w:val="16"/>
                <w:szCs w:val="16"/>
              </w:rPr>
              <w:t>教師再進行</w:t>
            </w:r>
            <w:r w:rsidRPr="00D264B3">
              <w:rPr>
                <w:rFonts w:ascii="新細明體" w:eastAsia="新細明體" w:hAnsi="新細明體" w:cs="新細明體"/>
                <w:kern w:val="0"/>
                <w:sz w:val="16"/>
                <w:szCs w:val="16"/>
              </w:rPr>
              <w:t>複韻母「</w:t>
            </w:r>
            <w:r w:rsidRPr="00D264B3">
              <w:rPr>
                <w:rFonts w:ascii="新細明體" w:eastAsia="新細明體" w:hAnsi="新細明體" w:cs="新細明體"/>
                <w:kern w:val="0"/>
                <w:sz w:val="16"/>
                <w:szCs w:val="16"/>
              </w:rPr>
              <w:t>ua</w:t>
            </w:r>
            <w:r w:rsidRPr="00D264B3">
              <w:rPr>
                <w:rFonts w:ascii="新細明體" w:eastAsia="新細明體" w:hAnsi="新細明體" w:cs="新細明體"/>
                <w:kern w:val="0"/>
                <w:sz w:val="16"/>
                <w:szCs w:val="16"/>
              </w:rPr>
              <w:t>」、「</w:t>
            </w:r>
            <w:r w:rsidRPr="00D264B3">
              <w:rPr>
                <w:rFonts w:ascii="新細明體" w:eastAsia="新細明體" w:hAnsi="新細明體" w:cs="新細明體"/>
                <w:kern w:val="0"/>
                <w:sz w:val="16"/>
                <w:szCs w:val="16"/>
              </w:rPr>
              <w:t>ue</w:t>
            </w:r>
            <w:r w:rsidRPr="00D264B3">
              <w:rPr>
                <w:rFonts w:ascii="新細明體" w:eastAsia="新細明體" w:hAnsi="新細明體" w:cs="新細明體"/>
                <w:kern w:val="0"/>
                <w:sz w:val="16"/>
                <w:szCs w:val="16"/>
              </w:rPr>
              <w:t>」、「</w:t>
            </w:r>
            <w:r w:rsidRPr="00D264B3">
              <w:rPr>
                <w:rFonts w:ascii="新細明體" w:eastAsia="新細明體" w:hAnsi="新細明體" w:cs="新細明體"/>
                <w:kern w:val="0"/>
                <w:sz w:val="16"/>
                <w:szCs w:val="16"/>
              </w:rPr>
              <w:t>ui</w:t>
            </w:r>
            <w:r w:rsidRPr="00D264B3">
              <w:rPr>
                <w:rFonts w:ascii="新細明體" w:eastAsia="新細明體" w:hAnsi="新細明體" w:cs="新細明體"/>
                <w:kern w:val="0"/>
                <w:sz w:val="16"/>
                <w:szCs w:val="16"/>
              </w:rPr>
              <w:t>」的發音教學。</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㈢活動三：拼音練習</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1.</w:t>
            </w:r>
            <w:r w:rsidRPr="00D264B3">
              <w:rPr>
                <w:rFonts w:ascii="新細明體" w:eastAsia="新細明體" w:hAnsi="新細明體" w:cs="新細明體"/>
                <w:kern w:val="0"/>
                <w:sz w:val="16"/>
                <w:szCs w:val="16"/>
              </w:rPr>
              <w:t>教師先請學生看「拼音練習」的圖片，並試著用閩南語說說看。</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2.</w:t>
            </w:r>
            <w:r w:rsidRPr="00D264B3">
              <w:rPr>
                <w:rFonts w:ascii="新細明體" w:eastAsia="新細明體" w:hAnsi="新細明體" w:cs="新細明體"/>
                <w:kern w:val="0"/>
                <w:sz w:val="16"/>
                <w:szCs w:val="16"/>
              </w:rPr>
              <w:t>教師帶學生念一次「拼音練習」出現的每一個音標。</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3.</w:t>
            </w:r>
            <w:r w:rsidRPr="00D264B3">
              <w:rPr>
                <w:rFonts w:ascii="新細明體" w:eastAsia="新細明體" w:hAnsi="新細明體" w:cs="新細明體"/>
                <w:kern w:val="0"/>
                <w:sz w:val="16"/>
                <w:szCs w:val="16"/>
              </w:rPr>
              <w:t>教師說明作答方式，配合教學媒體，請學生將正確答案圈起來。</w:t>
            </w:r>
          </w:p>
          <w:p w:rsidR="00B55A93" w:rsidRPr="00D264B3"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三、統整活動</w:t>
            </w:r>
          </w:p>
          <w:p w:rsidR="00B55A93" w:rsidRPr="00176F06" w:rsidRDefault="000A3518" w:rsidP="00D264B3">
            <w:pPr>
              <w:snapToGrid w:val="0"/>
              <w:rPr>
                <w:rFonts w:ascii="Times New Roman" w:eastAsia="新細明體" w:hAnsi="Times New Roman" w:cs="Times New Roman"/>
                <w:kern w:val="0"/>
                <w:sz w:val="16"/>
                <w:szCs w:val="16"/>
              </w:rPr>
            </w:pPr>
            <w:r w:rsidRPr="00D264B3">
              <w:rPr>
                <w:rFonts w:ascii="新細明體" w:eastAsia="新細明體" w:hAnsi="新細明體" w:cs="新細明體"/>
                <w:kern w:val="0"/>
                <w:sz w:val="16"/>
                <w:szCs w:val="16"/>
              </w:rPr>
              <w:t>教師可請學生兩兩互相核對答案是否正確，並調查各題答錯的人數。藉此了解學生不足之處。</w:t>
            </w:r>
          </w:p>
        </w:tc>
        <w:tc>
          <w:tcPr>
            <w:tcW w:w="567" w:type="dxa"/>
            <w:vAlign w:val="center"/>
          </w:tcPr>
          <w:p w:rsidR="00B55A93" w:rsidRPr="00176F06" w:rsidRDefault="000A3518" w:rsidP="006D15D8">
            <w:pPr>
              <w:snapToGrid w:val="0"/>
              <w:ind w:left="57" w:right="57"/>
              <w:mirrorIndents/>
              <w:jc w:val="center"/>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lastRenderedPageBreak/>
              <w:t>1</w:t>
            </w:r>
          </w:p>
        </w:tc>
        <w:tc>
          <w:tcPr>
            <w:tcW w:w="1134"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1.</w:t>
            </w:r>
            <w:r w:rsidRPr="00176F06">
              <w:rPr>
                <w:rFonts w:ascii="新細明體" w:eastAsia="新細明體" w:hAnsi="新細明體" w:cs="新細明體"/>
                <w:kern w:val="0"/>
                <w:sz w:val="16"/>
                <w:szCs w:val="16"/>
              </w:rPr>
              <w:t>教學媒體</w:t>
            </w:r>
          </w:p>
        </w:tc>
        <w:tc>
          <w:tcPr>
            <w:tcW w:w="992" w:type="dxa"/>
          </w:tcPr>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口頭評量</w:t>
            </w:r>
          </w:p>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實作評量</w:t>
            </w:r>
          </w:p>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紙筆評量</w:t>
            </w:r>
          </w:p>
          <w:p w:rsidR="00B55A93" w:rsidRPr="00176F06" w:rsidRDefault="000A3518" w:rsidP="006D15D8">
            <w:pPr>
              <w:snapToGrid w:val="0"/>
              <w:ind w:right="57"/>
              <w:mirrorIndents/>
              <w:rPr>
                <w:rFonts w:ascii="Times New Roman" w:eastAsia="新細明體" w:hAnsi="Times New Roman" w:cs="Times New Roman"/>
                <w:kern w:val="0"/>
                <w:sz w:val="16"/>
                <w:szCs w:val="16"/>
              </w:rPr>
            </w:pPr>
            <w:r w:rsidRPr="00176F06">
              <w:rPr>
                <w:rFonts w:ascii="新細明體" w:eastAsia="新細明體" w:hAnsi="新細明體" w:cs="新細明體"/>
                <w:kern w:val="0"/>
                <w:sz w:val="16"/>
                <w:szCs w:val="16"/>
              </w:rPr>
              <w:t>討論活動</w:t>
            </w:r>
          </w:p>
        </w:tc>
        <w:tc>
          <w:tcPr>
            <w:tcW w:w="1418" w:type="dxa"/>
          </w:tcPr>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【戶外教育】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E3 </w:t>
            </w:r>
            <w:r w:rsidRPr="00480066">
              <w:rPr>
                <w:rFonts w:ascii="新細明體" w:eastAsia="新細明體" w:hAnsi="新細明體" w:cs="新細明體"/>
                <w:kern w:val="0"/>
                <w:sz w:val="16"/>
                <w:szCs w:val="16"/>
              </w:rPr>
              <w:t>善用五官的感知，培養眼、耳、鼻、舌、觸覺及心靈對環境感受的能力。</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第十一週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11/07-11/11</w:t>
            </w:r>
          </w:p>
        </w:tc>
        <w:tc>
          <w:tcPr>
            <w:tcW w:w="283" w:type="dxa"/>
            <w:vAlign w:val="center"/>
          </w:tcPr>
          <w:p w:rsidR="00B55A93" w:rsidRPr="00F26445" w:rsidRDefault="000A3518" w:rsidP="009A0731">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第二單元身體報你知</w:t>
            </w:r>
          </w:p>
        </w:tc>
        <w:tc>
          <w:tcPr>
            <w:tcW w:w="283" w:type="dxa"/>
            <w:vAlign w:val="center"/>
          </w:tcPr>
          <w:p w:rsidR="00B55A93" w:rsidRPr="00F26445" w:rsidRDefault="000A3518" w:rsidP="009A0731">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第四課著傷</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3E0C91">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3E0C91">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3E0C91">
              <w:rPr>
                <w:rFonts w:ascii="新細明體" w:eastAsia="新細明體" w:hAnsi="新細明體" w:cs="新細明體"/>
                <w:kern w:val="0"/>
                <w:sz w:val="16"/>
                <w:szCs w:val="16"/>
              </w:rPr>
              <w:t>能運用閩南語的標音符號、羅馬字及漢字，協助口語表達。</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3E0C91">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761BC8">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761BC8">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761BC8">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761BC8">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761BC8">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◎Ac-Ⅱ-2 </w:t>
            </w:r>
            <w:r w:rsidRPr="00761BC8">
              <w:rPr>
                <w:rFonts w:ascii="新細明體" w:eastAsia="新細明體" w:hAnsi="新細明體" w:cs="新細明體"/>
                <w:kern w:val="0"/>
                <w:sz w:val="16"/>
                <w:szCs w:val="16"/>
              </w:rPr>
              <w:t>詩歌短文。</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761BC8">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761BC8">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1.</w:t>
            </w:r>
            <w:r w:rsidRPr="00761BC8">
              <w:rPr>
                <w:rFonts w:ascii="新細明體" w:eastAsia="新細明體" w:hAnsi="新細明體" w:cs="新細明體"/>
                <w:kern w:val="0"/>
                <w:sz w:val="16"/>
                <w:szCs w:val="16"/>
              </w:rPr>
              <w:t>能正確朗讀課文並了解文意。</w:t>
            </w:r>
          </w:p>
          <w:p w:rsidR="00B55A93" w:rsidRPr="00E764ED"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2.</w:t>
            </w:r>
            <w:r w:rsidRPr="00761BC8">
              <w:rPr>
                <w:rFonts w:ascii="新細明體" w:eastAsia="新細明體" w:hAnsi="新細明體" w:cs="新細明體"/>
                <w:kern w:val="0"/>
                <w:sz w:val="16"/>
                <w:szCs w:val="16"/>
              </w:rPr>
              <w:t>學會課文歌唱及律動。</w:t>
            </w:r>
          </w:p>
        </w:tc>
        <w:tc>
          <w:tcPr>
            <w:tcW w:w="2410" w:type="dxa"/>
          </w:tcPr>
          <w:p w:rsidR="00B55A93" w:rsidRPr="00761BC8" w:rsidRDefault="000A3518" w:rsidP="00A43BE6">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第二單元身體報你知</w:t>
            </w:r>
          </w:p>
          <w:p w:rsidR="00B55A93" w:rsidRDefault="000A3518" w:rsidP="006D15D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第四課</w:t>
            </w:r>
            <w:r w:rsidRPr="00E764ED">
              <w:rPr>
                <w:rFonts w:ascii="新細明體" w:eastAsia="新細明體" w:hAnsi="新細明體" w:cs="新細明體"/>
                <w:kern w:val="0"/>
                <w:sz w:val="16"/>
                <w:szCs w:val="16"/>
              </w:rPr>
              <w:t>著傷</w:t>
            </w:r>
          </w:p>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一、引起動機</w:t>
            </w:r>
          </w:p>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教師問學生：「啥物人知影老師是按怎欲規定袂使佇教室走來走去、跳懸跳低？嘛袂使佇走廊走來走去？」鼓勵學生盡量用閩南語發言，並探討這些行為，有可能造成那些危險。</w:t>
            </w:r>
          </w:p>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二、發展活動</w:t>
            </w:r>
          </w:p>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㈠活動一：課文</w:t>
            </w:r>
          </w:p>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1.</w:t>
            </w:r>
            <w:r w:rsidRPr="00761BC8">
              <w:rPr>
                <w:rFonts w:ascii="新細明體" w:eastAsia="新細明體" w:hAnsi="新細明體" w:cs="新細明體"/>
                <w:kern w:val="0"/>
                <w:sz w:val="16"/>
                <w:szCs w:val="16"/>
              </w:rPr>
              <w:t>教師先朗讀一次課文，再配合教學媒體帶領學生逐句朗讀，待學生</w:t>
            </w:r>
            <w:r w:rsidRPr="00761BC8">
              <w:rPr>
                <w:rFonts w:ascii="新細明體" w:eastAsia="新細明體" w:hAnsi="新細明體" w:cs="新細明體"/>
                <w:kern w:val="0"/>
                <w:sz w:val="16"/>
                <w:szCs w:val="16"/>
              </w:rPr>
              <w:lastRenderedPageBreak/>
              <w:t>熟念後，再與學生一句一句輪讀，或由學生分組輪讀，最後再由全班一起朗讀。</w:t>
            </w:r>
          </w:p>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2.</w:t>
            </w:r>
            <w:r w:rsidRPr="00761BC8">
              <w:rPr>
                <w:rFonts w:ascii="新細明體" w:eastAsia="新細明體" w:hAnsi="新細明體" w:cs="新細明體"/>
                <w:kern w:val="0"/>
                <w:sz w:val="16"/>
                <w:szCs w:val="16"/>
              </w:rPr>
              <w:t>播放教學媒體，讓學生先聆聽媒體內容，熟悉閩南語念法以及國語對譯。</w:t>
            </w:r>
          </w:p>
          <w:p w:rsidR="00B55A93" w:rsidRPr="00E764ED"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3.</w:t>
            </w:r>
            <w:r w:rsidRPr="00761BC8">
              <w:rPr>
                <w:rFonts w:ascii="新細明體" w:eastAsia="新細明體" w:hAnsi="新細明體" w:cs="新細明體"/>
                <w:kern w:val="0"/>
                <w:sz w:val="16"/>
                <w:szCs w:val="16"/>
              </w:rPr>
              <w:t>教師念一句閩南語，學生對應回答一句國語，接著再交換，換老師念一句國語，學生對應回答一句閩南語。反覆練習，直到熟念。</w:t>
            </w:r>
          </w:p>
        </w:tc>
        <w:tc>
          <w:tcPr>
            <w:tcW w:w="567" w:type="dxa"/>
            <w:vAlign w:val="center"/>
          </w:tcPr>
          <w:p w:rsidR="00B55A93" w:rsidRPr="00480066" w:rsidRDefault="000A3518" w:rsidP="006D15D8">
            <w:pPr>
              <w:snapToGrid w:val="0"/>
              <w:ind w:left="57" w:right="57"/>
              <w:mirrorIndents/>
              <w:jc w:val="center"/>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lastRenderedPageBreak/>
              <w:t>1</w:t>
            </w:r>
          </w:p>
        </w:tc>
        <w:tc>
          <w:tcPr>
            <w:tcW w:w="1134" w:type="dxa"/>
          </w:tcPr>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1.</w:t>
            </w:r>
            <w:r w:rsidRPr="00480066">
              <w:rPr>
                <w:rFonts w:ascii="新細明體" w:eastAsia="新細明體" w:hAnsi="新細明體" w:cs="新細明體"/>
                <w:kern w:val="0"/>
                <w:sz w:val="16"/>
                <w:szCs w:val="16"/>
              </w:rPr>
              <w:t>教學媒體</w:t>
            </w:r>
          </w:p>
        </w:tc>
        <w:tc>
          <w:tcPr>
            <w:tcW w:w="992" w:type="dxa"/>
          </w:tcPr>
          <w:p w:rsidR="00B55A93" w:rsidRPr="00480066" w:rsidRDefault="000A3518" w:rsidP="00480066">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口頭評量</w:t>
            </w:r>
          </w:p>
          <w:p w:rsidR="00B55A93" w:rsidRPr="00480066" w:rsidRDefault="000A3518" w:rsidP="00480066">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觀察評量</w:t>
            </w:r>
          </w:p>
          <w:p w:rsidR="00B55A93" w:rsidRPr="00480066" w:rsidRDefault="000A3518" w:rsidP="00480066">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表演評量</w:t>
            </w:r>
          </w:p>
        </w:tc>
        <w:tc>
          <w:tcPr>
            <w:tcW w:w="1418" w:type="dxa"/>
          </w:tcPr>
          <w:p w:rsidR="009C32F4" w:rsidRDefault="009C32F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第十二週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11/14-11/18</w:t>
            </w:r>
          </w:p>
        </w:tc>
        <w:tc>
          <w:tcPr>
            <w:tcW w:w="283" w:type="dxa"/>
            <w:vAlign w:val="center"/>
          </w:tcPr>
          <w:p w:rsidR="00B55A93" w:rsidRPr="00F26445" w:rsidRDefault="000A3518" w:rsidP="009A0731">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第二單元身體報你知</w:t>
            </w:r>
          </w:p>
        </w:tc>
        <w:tc>
          <w:tcPr>
            <w:tcW w:w="283" w:type="dxa"/>
            <w:vAlign w:val="center"/>
          </w:tcPr>
          <w:p w:rsidR="00B55A93" w:rsidRPr="00F26445" w:rsidRDefault="000A3518" w:rsidP="006D15D8">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第四課著傷</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3E0C91">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3E0C91">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3E0C91">
              <w:rPr>
                <w:rFonts w:ascii="新細明體" w:eastAsia="新細明體" w:hAnsi="新細明體" w:cs="新細明體"/>
                <w:kern w:val="0"/>
                <w:sz w:val="16"/>
                <w:szCs w:val="16"/>
              </w:rPr>
              <w:t>能運用閩南語的標音符號、羅馬字及漢字，協助口語表達。</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3E0C91">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761BC8">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761BC8">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761BC8">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761BC8">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761BC8">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◎Ac-Ⅱ-2 </w:t>
            </w:r>
            <w:r w:rsidRPr="00761BC8">
              <w:rPr>
                <w:rFonts w:ascii="新細明體" w:eastAsia="新細明體" w:hAnsi="新細明體" w:cs="新細明體"/>
                <w:kern w:val="0"/>
                <w:sz w:val="16"/>
                <w:szCs w:val="16"/>
              </w:rPr>
              <w:t>詩歌短文。</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761BC8">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761BC8">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1.</w:t>
            </w:r>
            <w:r w:rsidRPr="00761BC8">
              <w:rPr>
                <w:rFonts w:ascii="新細明體" w:eastAsia="新細明體" w:hAnsi="新細明體" w:cs="新細明體"/>
                <w:kern w:val="0"/>
                <w:sz w:val="16"/>
                <w:szCs w:val="16"/>
              </w:rPr>
              <w:t>聽懂並正確讀出受傷症狀語詞。</w:t>
            </w:r>
          </w:p>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2.</w:t>
            </w:r>
            <w:r w:rsidRPr="00761BC8">
              <w:rPr>
                <w:rFonts w:ascii="新細明體" w:eastAsia="新細明體" w:hAnsi="新細明體" w:cs="新細明體"/>
                <w:kern w:val="0"/>
                <w:sz w:val="16"/>
                <w:szCs w:val="16"/>
              </w:rPr>
              <w:t>了解所學受傷症狀的意思。</w:t>
            </w:r>
          </w:p>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3.</w:t>
            </w:r>
            <w:r w:rsidRPr="00761BC8">
              <w:rPr>
                <w:rFonts w:ascii="新細明體" w:eastAsia="新細明體" w:hAnsi="新細明體" w:cs="新細明體"/>
                <w:kern w:val="0"/>
                <w:sz w:val="16"/>
                <w:szCs w:val="16"/>
              </w:rPr>
              <w:t>聽懂及正確說出「</w:t>
            </w:r>
            <w:r w:rsidRPr="00761BC8">
              <w:rPr>
                <w:rFonts w:ascii="新細明體" w:eastAsia="新細明體" w:hAnsi="新細明體" w:cs="新細明體"/>
                <w:kern w:val="0"/>
                <w:sz w:val="16"/>
                <w:szCs w:val="16"/>
              </w:rPr>
              <w:t>⋯⋯</w:t>
            </w:r>
            <w:r w:rsidRPr="00761BC8">
              <w:rPr>
                <w:rFonts w:ascii="新細明體" w:eastAsia="新細明體" w:hAnsi="新細明體" w:cs="新細明體"/>
                <w:kern w:val="0"/>
                <w:sz w:val="16"/>
                <w:szCs w:val="16"/>
              </w:rPr>
              <w:t>煞</w:t>
            </w:r>
            <w:r w:rsidRPr="00761BC8">
              <w:rPr>
                <w:rFonts w:ascii="新細明體" w:eastAsia="新細明體" w:hAnsi="新細明體" w:cs="新細明體"/>
                <w:kern w:val="0"/>
                <w:sz w:val="16"/>
                <w:szCs w:val="16"/>
              </w:rPr>
              <w:t>⋯⋯</w:t>
            </w:r>
            <w:r w:rsidRPr="00761BC8">
              <w:rPr>
                <w:rFonts w:ascii="新細明體" w:eastAsia="新細明體" w:hAnsi="新細明體" w:cs="新細明體"/>
                <w:kern w:val="0"/>
                <w:sz w:val="16"/>
                <w:szCs w:val="16"/>
              </w:rPr>
              <w:t>」的句型。</w:t>
            </w:r>
          </w:p>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4.</w:t>
            </w:r>
            <w:r w:rsidRPr="00761BC8">
              <w:rPr>
                <w:rFonts w:ascii="新細明體" w:eastAsia="新細明體" w:hAnsi="新細明體" w:cs="新細明體"/>
                <w:kern w:val="0"/>
                <w:sz w:val="16"/>
                <w:szCs w:val="16"/>
              </w:rPr>
              <w:t>利用句型說出受傷的原因。</w:t>
            </w:r>
          </w:p>
          <w:p w:rsidR="00B55A93" w:rsidRPr="00761BC8"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5.</w:t>
            </w:r>
            <w:r w:rsidRPr="00761BC8">
              <w:rPr>
                <w:rFonts w:ascii="新細明體" w:eastAsia="新細明體" w:hAnsi="新細明體" w:cs="新細明體"/>
                <w:kern w:val="0"/>
                <w:sz w:val="16"/>
                <w:szCs w:val="16"/>
              </w:rPr>
              <w:t>理解「相招來開講」的對話，並了解其意義。</w:t>
            </w:r>
          </w:p>
          <w:p w:rsidR="00B55A93" w:rsidRPr="007A7166" w:rsidRDefault="000A3518" w:rsidP="00761BC8">
            <w:pPr>
              <w:snapToGrid w:val="0"/>
              <w:rPr>
                <w:rFonts w:ascii="Times New Roman" w:eastAsia="新細明體" w:hAnsi="Times New Roman" w:cs="Times New Roman"/>
                <w:kern w:val="0"/>
                <w:sz w:val="16"/>
                <w:szCs w:val="16"/>
              </w:rPr>
            </w:pPr>
            <w:r w:rsidRPr="00761BC8">
              <w:rPr>
                <w:rFonts w:ascii="新細明體" w:eastAsia="新細明體" w:hAnsi="新細明體" w:cs="新細明體"/>
                <w:kern w:val="0"/>
                <w:sz w:val="16"/>
                <w:szCs w:val="16"/>
              </w:rPr>
              <w:t>6.</w:t>
            </w:r>
            <w:r w:rsidRPr="00761BC8">
              <w:rPr>
                <w:rFonts w:ascii="新細明體" w:eastAsia="新細明體" w:hAnsi="新細明體" w:cs="新細明體"/>
                <w:kern w:val="0"/>
                <w:sz w:val="16"/>
                <w:szCs w:val="16"/>
              </w:rPr>
              <w:t>用閩南語簡單說出對「相招來開講」故事的感受。</w:t>
            </w:r>
          </w:p>
        </w:tc>
        <w:tc>
          <w:tcPr>
            <w:tcW w:w="2410" w:type="dxa"/>
          </w:tcPr>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第二單元身體報你知</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第四課著傷</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㈡活動二：我會曉講</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1.</w:t>
            </w:r>
            <w:r w:rsidRPr="007A7166">
              <w:rPr>
                <w:rFonts w:ascii="新細明體" w:eastAsia="新細明體" w:hAnsi="新細明體" w:cs="新細明體"/>
                <w:kern w:val="0"/>
                <w:sz w:val="16"/>
                <w:szCs w:val="16"/>
              </w:rPr>
              <w:t>教師可請學生觀察課本插畫，先說說看這些人是因為哪些原因而不舒服，藉此探討受傷發生的原因，進而能懂得避免發生這些狀況。</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2.</w:t>
            </w:r>
            <w:r w:rsidRPr="007A7166">
              <w:rPr>
                <w:rFonts w:ascii="新細明體" w:eastAsia="新細明體" w:hAnsi="新細明體" w:cs="新細明體"/>
                <w:kern w:val="0"/>
                <w:sz w:val="16"/>
                <w:szCs w:val="16"/>
              </w:rPr>
              <w:t>教師播放教學媒體，指導學生念誦語詞，請學生在課本上依序指出正確的語詞，並跟念。</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3.</w:t>
            </w:r>
            <w:r w:rsidRPr="007A7166">
              <w:rPr>
                <w:rFonts w:ascii="新細明體" w:eastAsia="新細明體" w:hAnsi="新細明體" w:cs="新細明體"/>
                <w:kern w:val="0"/>
                <w:sz w:val="16"/>
                <w:szCs w:val="16"/>
              </w:rPr>
              <w:t>教師再與學生討論日常生活中比較常見的傷害還有哪些？怎麼做才能避免各種傷害，教師可讓學生先行發表，再就不足或不正確的地方，予以補充或修正。</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三、統整活動</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 xml:space="preserve">1. </w:t>
            </w:r>
            <w:r w:rsidRPr="007A7166">
              <w:rPr>
                <w:rFonts w:ascii="新細明體" w:eastAsia="新細明體" w:hAnsi="新細明體" w:cs="新細明體"/>
                <w:kern w:val="0"/>
                <w:sz w:val="16"/>
                <w:szCs w:val="16"/>
              </w:rPr>
              <w:t>教師導讀「我會曉講例句」的句子。</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 xml:space="preserve">2. </w:t>
            </w:r>
            <w:r w:rsidRPr="007A7166">
              <w:rPr>
                <w:rFonts w:ascii="新細明體" w:eastAsia="新細明體" w:hAnsi="新細明體" w:cs="新細明體"/>
                <w:kern w:val="0"/>
                <w:sz w:val="16"/>
                <w:szCs w:val="16"/>
              </w:rPr>
              <w:t>教師利用課本「語詞圖卡」，請學生撕下來，做認圖練習。</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一、引起動機</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教師問學生有沒有受傷的經驗？通常都是什麼原因造成受傷的呢？</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二、發展活動</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㈠活動一：做伙來造句</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1.</w:t>
            </w:r>
            <w:r w:rsidRPr="007A7166">
              <w:rPr>
                <w:rFonts w:ascii="新細明體" w:eastAsia="新細明體" w:hAnsi="新細明體" w:cs="新細明體"/>
                <w:kern w:val="0"/>
                <w:sz w:val="16"/>
                <w:szCs w:val="16"/>
              </w:rPr>
              <w:t>教師帶念「做伙來造句」的句型，解釋意義與使用時機。</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2.</w:t>
            </w:r>
            <w:r w:rsidRPr="007A7166">
              <w:rPr>
                <w:rFonts w:ascii="新細明體" w:eastAsia="新細明體" w:hAnsi="新細明體" w:cs="新細明體"/>
                <w:kern w:val="0"/>
                <w:sz w:val="16"/>
                <w:szCs w:val="16"/>
              </w:rPr>
              <w:t>教師帶念語詞，並請學生進行造句。</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lastRenderedPageBreak/>
              <w:t>3.</w:t>
            </w:r>
            <w:r w:rsidRPr="007A7166">
              <w:rPr>
                <w:rFonts w:ascii="新細明體" w:eastAsia="新細明體" w:hAnsi="新細明體" w:cs="新細明體"/>
                <w:kern w:val="0"/>
                <w:sz w:val="16"/>
                <w:szCs w:val="16"/>
              </w:rPr>
              <w:t>教師盡量讓學生發言練習說，如碰到學習進度較慢的學生，也要鼓勵他試著發言，教師可在旁協助，以使每位學生都有練習的機會。</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㈡活動二：相招來開講</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1.</w:t>
            </w:r>
            <w:r w:rsidRPr="007A7166">
              <w:rPr>
                <w:rFonts w:ascii="新細明體" w:eastAsia="新細明體" w:hAnsi="新細明體" w:cs="新細明體"/>
                <w:kern w:val="0"/>
                <w:sz w:val="16"/>
                <w:szCs w:val="16"/>
              </w:rPr>
              <w:t>教師配合教學媒體，教導學生熟念內容。</w:t>
            </w:r>
          </w:p>
          <w:p w:rsidR="00B55A93" w:rsidRPr="007A7166" w:rsidRDefault="000A3518" w:rsidP="00A816E1">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2.</w:t>
            </w:r>
            <w:r w:rsidRPr="007A7166">
              <w:rPr>
                <w:rFonts w:ascii="新細明體" w:eastAsia="新細明體" w:hAnsi="新細明體" w:cs="新細明體"/>
                <w:kern w:val="0"/>
                <w:sz w:val="16"/>
                <w:szCs w:val="16"/>
              </w:rPr>
              <w:t>教師和學生分別角色扮演，做對話練習，對換角色再練習一次。</w:t>
            </w:r>
          </w:p>
        </w:tc>
        <w:tc>
          <w:tcPr>
            <w:tcW w:w="567" w:type="dxa"/>
            <w:vAlign w:val="center"/>
          </w:tcPr>
          <w:p w:rsidR="00B55A93" w:rsidRPr="00480066" w:rsidRDefault="000A3518" w:rsidP="006D15D8">
            <w:pPr>
              <w:snapToGrid w:val="0"/>
              <w:ind w:left="57" w:right="57"/>
              <w:mirrorIndents/>
              <w:jc w:val="center"/>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lastRenderedPageBreak/>
              <w:t>1</w:t>
            </w:r>
          </w:p>
        </w:tc>
        <w:tc>
          <w:tcPr>
            <w:tcW w:w="1134" w:type="dxa"/>
          </w:tcPr>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1.</w:t>
            </w:r>
            <w:r w:rsidRPr="00480066">
              <w:rPr>
                <w:rFonts w:ascii="新細明體" w:eastAsia="新細明體" w:hAnsi="新細明體" w:cs="新細明體"/>
                <w:kern w:val="0"/>
                <w:sz w:val="16"/>
                <w:szCs w:val="16"/>
              </w:rPr>
              <w:t>教學媒體</w:t>
            </w:r>
          </w:p>
        </w:tc>
        <w:tc>
          <w:tcPr>
            <w:tcW w:w="992" w:type="dxa"/>
          </w:tcPr>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口頭評量</w:t>
            </w:r>
          </w:p>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實作評量</w:t>
            </w:r>
          </w:p>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觀察評量</w:t>
            </w:r>
          </w:p>
        </w:tc>
        <w:tc>
          <w:tcPr>
            <w:tcW w:w="1418" w:type="dxa"/>
          </w:tcPr>
          <w:p w:rsidR="009C32F4" w:rsidRDefault="009C32F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第十三週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11/21-11/25</w:t>
            </w:r>
          </w:p>
        </w:tc>
        <w:tc>
          <w:tcPr>
            <w:tcW w:w="283" w:type="dxa"/>
            <w:vAlign w:val="center"/>
          </w:tcPr>
          <w:p w:rsidR="00B55A93" w:rsidRPr="00F26445" w:rsidRDefault="000A3518" w:rsidP="009A0731">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第二單元身體報你知</w:t>
            </w:r>
          </w:p>
        </w:tc>
        <w:tc>
          <w:tcPr>
            <w:tcW w:w="283" w:type="dxa"/>
            <w:vAlign w:val="center"/>
          </w:tcPr>
          <w:p w:rsidR="00B55A93" w:rsidRPr="00F26445" w:rsidRDefault="000A3518" w:rsidP="009A0731">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第四課著傷</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3E0C91">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3E0C91">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3E0C91">
              <w:rPr>
                <w:rFonts w:ascii="新細明體" w:eastAsia="新細明體" w:hAnsi="新細明體" w:cs="新細明體"/>
                <w:kern w:val="0"/>
                <w:sz w:val="16"/>
                <w:szCs w:val="16"/>
              </w:rPr>
              <w:t>能運用閩南語的標音符號、羅馬字及漢字，協助口語表達。</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3E0C91">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761BC8">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761BC8">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761BC8">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761BC8">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761BC8">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◎Ac-Ⅱ-2 </w:t>
            </w:r>
            <w:r w:rsidRPr="00761BC8">
              <w:rPr>
                <w:rFonts w:ascii="新細明體" w:eastAsia="新細明體" w:hAnsi="新細明體" w:cs="新細明體"/>
                <w:kern w:val="0"/>
                <w:sz w:val="16"/>
                <w:szCs w:val="16"/>
              </w:rPr>
              <w:t>詩歌短文。</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761BC8">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761BC8">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A816E1" w:rsidRDefault="000A3518" w:rsidP="00A816E1">
            <w:pPr>
              <w:snapToGrid w:val="0"/>
              <w:rPr>
                <w:rFonts w:ascii="Times New Roman" w:eastAsia="新細明體" w:hAnsi="Times New Roman" w:cs="Times New Roman"/>
                <w:kern w:val="0"/>
                <w:sz w:val="16"/>
                <w:szCs w:val="16"/>
              </w:rPr>
            </w:pPr>
            <w:r w:rsidRPr="00A816E1">
              <w:rPr>
                <w:rFonts w:ascii="新細明體" w:eastAsia="新細明體" w:hAnsi="新細明體" w:cs="新細明體"/>
                <w:kern w:val="0"/>
                <w:sz w:val="16"/>
                <w:szCs w:val="16"/>
              </w:rPr>
              <w:t>1.</w:t>
            </w:r>
            <w:r w:rsidRPr="00A816E1">
              <w:rPr>
                <w:rFonts w:ascii="新細明體" w:eastAsia="新細明體" w:hAnsi="新細明體" w:cs="新細明體"/>
                <w:kern w:val="0"/>
                <w:sz w:val="16"/>
                <w:szCs w:val="16"/>
              </w:rPr>
              <w:t>聽懂題目的內容，並能依情境判斷出正確答案。</w:t>
            </w:r>
          </w:p>
          <w:p w:rsidR="00B55A93" w:rsidRPr="00A816E1" w:rsidRDefault="000A3518" w:rsidP="00A816E1">
            <w:pPr>
              <w:snapToGrid w:val="0"/>
              <w:rPr>
                <w:rFonts w:ascii="Times New Roman" w:eastAsia="新細明體" w:hAnsi="Times New Roman" w:cs="Times New Roman"/>
                <w:kern w:val="0"/>
                <w:sz w:val="16"/>
                <w:szCs w:val="16"/>
              </w:rPr>
            </w:pPr>
            <w:r w:rsidRPr="00A816E1">
              <w:rPr>
                <w:rFonts w:ascii="新細明體" w:eastAsia="新細明體" w:hAnsi="新細明體" w:cs="新細明體"/>
                <w:kern w:val="0"/>
                <w:sz w:val="16"/>
                <w:szCs w:val="16"/>
              </w:rPr>
              <w:t>2.</w:t>
            </w:r>
            <w:r w:rsidRPr="00A816E1">
              <w:rPr>
                <w:rFonts w:ascii="新細明體" w:eastAsia="新細明體" w:hAnsi="新細明體" w:cs="新細明體"/>
                <w:kern w:val="0"/>
                <w:sz w:val="16"/>
                <w:szCs w:val="16"/>
              </w:rPr>
              <w:t>正確說出單元複韻母。</w:t>
            </w:r>
          </w:p>
          <w:p w:rsidR="00B55A93" w:rsidRPr="00A816E1" w:rsidRDefault="000A3518" w:rsidP="00A816E1">
            <w:pPr>
              <w:snapToGrid w:val="0"/>
              <w:rPr>
                <w:rFonts w:ascii="Times New Roman" w:eastAsia="新細明體" w:hAnsi="Times New Roman" w:cs="Times New Roman"/>
                <w:kern w:val="0"/>
                <w:sz w:val="16"/>
                <w:szCs w:val="16"/>
              </w:rPr>
            </w:pPr>
            <w:r w:rsidRPr="00A816E1">
              <w:rPr>
                <w:rFonts w:ascii="新細明體" w:eastAsia="新細明體" w:hAnsi="新細明體" w:cs="新細明體"/>
                <w:kern w:val="0"/>
                <w:sz w:val="16"/>
                <w:szCs w:val="16"/>
              </w:rPr>
              <w:t>3.</w:t>
            </w:r>
            <w:r w:rsidRPr="00A816E1">
              <w:rPr>
                <w:rFonts w:ascii="新細明體" w:eastAsia="新細明體" w:hAnsi="新細明體" w:cs="新細明體"/>
                <w:kern w:val="0"/>
                <w:sz w:val="16"/>
                <w:szCs w:val="16"/>
              </w:rPr>
              <w:t>聽辨單字中含那些單元複韻母。</w:t>
            </w:r>
          </w:p>
          <w:p w:rsidR="00B55A93" w:rsidRPr="00A816E1" w:rsidRDefault="000A3518" w:rsidP="00A816E1">
            <w:pPr>
              <w:snapToGrid w:val="0"/>
              <w:rPr>
                <w:rFonts w:ascii="Times New Roman" w:eastAsia="新細明體" w:hAnsi="Times New Roman" w:cs="Times New Roman"/>
                <w:kern w:val="0"/>
                <w:sz w:val="16"/>
                <w:szCs w:val="16"/>
              </w:rPr>
            </w:pPr>
            <w:r w:rsidRPr="00A816E1">
              <w:rPr>
                <w:rFonts w:ascii="新細明體" w:eastAsia="新細明體" w:hAnsi="新細明體" w:cs="新細明體"/>
                <w:kern w:val="0"/>
                <w:sz w:val="16"/>
                <w:szCs w:val="16"/>
              </w:rPr>
              <w:t>4.</w:t>
            </w:r>
            <w:r w:rsidRPr="00A816E1">
              <w:rPr>
                <w:rFonts w:ascii="新細明體" w:eastAsia="新細明體" w:hAnsi="新細明體" w:cs="新細明體"/>
                <w:kern w:val="0"/>
                <w:sz w:val="16"/>
                <w:szCs w:val="16"/>
              </w:rPr>
              <w:t>正確分辨、拼讀</w:t>
            </w:r>
            <w:r w:rsidRPr="00A816E1">
              <w:rPr>
                <w:rFonts w:ascii="新細明體" w:eastAsia="新細明體" w:hAnsi="新細明體" w:cs="新細明體"/>
                <w:kern w:val="0"/>
                <w:sz w:val="16"/>
                <w:szCs w:val="16"/>
              </w:rPr>
              <w:t>iau</w:t>
            </w:r>
            <w:r w:rsidRPr="00A816E1">
              <w:rPr>
                <w:rFonts w:ascii="新細明體" w:eastAsia="新細明體" w:hAnsi="新細明體" w:cs="新細明體"/>
                <w:kern w:val="0"/>
                <w:sz w:val="16"/>
                <w:szCs w:val="16"/>
              </w:rPr>
              <w:t>、</w:t>
            </w:r>
            <w:r w:rsidRPr="00A816E1">
              <w:rPr>
                <w:rFonts w:ascii="新細明體" w:eastAsia="新細明體" w:hAnsi="新細明體" w:cs="新細明體"/>
                <w:kern w:val="0"/>
                <w:sz w:val="16"/>
                <w:szCs w:val="16"/>
              </w:rPr>
              <w:t>uai</w:t>
            </w:r>
            <w:r w:rsidRPr="00A816E1">
              <w:rPr>
                <w:rFonts w:ascii="新細明體" w:eastAsia="新細明體" w:hAnsi="新細明體" w:cs="新細明體"/>
                <w:kern w:val="0"/>
                <w:sz w:val="16"/>
                <w:szCs w:val="16"/>
              </w:rPr>
              <w:t>發音。</w:t>
            </w:r>
          </w:p>
          <w:p w:rsidR="00B55A93" w:rsidRPr="00A816E1" w:rsidRDefault="000A3518" w:rsidP="00A816E1">
            <w:pPr>
              <w:snapToGrid w:val="0"/>
              <w:rPr>
                <w:rFonts w:ascii="Times New Roman" w:eastAsia="新細明體" w:hAnsi="Times New Roman" w:cs="Times New Roman"/>
                <w:kern w:val="0"/>
                <w:sz w:val="16"/>
                <w:szCs w:val="16"/>
              </w:rPr>
            </w:pPr>
            <w:r w:rsidRPr="00A816E1">
              <w:rPr>
                <w:rFonts w:ascii="新細明體" w:eastAsia="新細明體" w:hAnsi="新細明體" w:cs="新細明體"/>
                <w:kern w:val="0"/>
                <w:sz w:val="16"/>
                <w:szCs w:val="16"/>
              </w:rPr>
              <w:t>5.</w:t>
            </w:r>
            <w:r w:rsidRPr="00A816E1">
              <w:rPr>
                <w:rFonts w:ascii="新細明體" w:eastAsia="新細明體" w:hAnsi="新細明體" w:cs="新細明體"/>
                <w:kern w:val="0"/>
                <w:sz w:val="16"/>
                <w:szCs w:val="16"/>
              </w:rPr>
              <w:t>透過「拼音練習」能認念音標符號。</w:t>
            </w:r>
          </w:p>
          <w:p w:rsidR="00B55A93" w:rsidRPr="00A816E1" w:rsidRDefault="000A3518" w:rsidP="00A816E1">
            <w:pPr>
              <w:snapToGrid w:val="0"/>
              <w:rPr>
                <w:rFonts w:ascii="Times New Roman" w:eastAsia="新細明體" w:hAnsi="Times New Roman" w:cs="Times New Roman"/>
                <w:kern w:val="0"/>
                <w:sz w:val="16"/>
                <w:szCs w:val="16"/>
              </w:rPr>
            </w:pPr>
            <w:r w:rsidRPr="00A816E1">
              <w:rPr>
                <w:rFonts w:ascii="新細明體" w:eastAsia="新細明體" w:hAnsi="新細明體" w:cs="新細明體"/>
                <w:kern w:val="0"/>
                <w:sz w:val="16"/>
                <w:szCs w:val="16"/>
              </w:rPr>
              <w:t>6.</w:t>
            </w:r>
            <w:r w:rsidRPr="00A816E1">
              <w:rPr>
                <w:rFonts w:ascii="新細明體" w:eastAsia="新細明體" w:hAnsi="新細明體" w:cs="新細明體"/>
                <w:kern w:val="0"/>
                <w:sz w:val="16"/>
                <w:szCs w:val="16"/>
              </w:rPr>
              <w:t>能從語詞中找出學過的複韻母。</w:t>
            </w:r>
          </w:p>
          <w:p w:rsidR="00B55A93" w:rsidRPr="00A816E1" w:rsidRDefault="000A3518" w:rsidP="00A816E1">
            <w:pPr>
              <w:snapToGrid w:val="0"/>
              <w:rPr>
                <w:rFonts w:ascii="Times New Roman" w:eastAsia="新細明體" w:hAnsi="Times New Roman" w:cs="Times New Roman"/>
                <w:kern w:val="0"/>
                <w:sz w:val="16"/>
                <w:szCs w:val="16"/>
              </w:rPr>
            </w:pPr>
            <w:r w:rsidRPr="00A816E1">
              <w:rPr>
                <w:rFonts w:ascii="新細明體" w:eastAsia="新細明體" w:hAnsi="新細明體" w:cs="新細明體"/>
                <w:kern w:val="0"/>
                <w:sz w:val="16"/>
                <w:szCs w:val="16"/>
              </w:rPr>
              <w:t>7.</w:t>
            </w:r>
            <w:r w:rsidRPr="00A816E1">
              <w:rPr>
                <w:rFonts w:ascii="新細明體" w:eastAsia="新細明體" w:hAnsi="新細明體" w:cs="新細明體"/>
                <w:kern w:val="0"/>
                <w:sz w:val="16"/>
                <w:szCs w:val="16"/>
              </w:rPr>
              <w:t>了解俗諺的意思。</w:t>
            </w:r>
          </w:p>
          <w:p w:rsidR="00B55A93" w:rsidRPr="00A816E1" w:rsidRDefault="000A3518" w:rsidP="00A816E1">
            <w:pPr>
              <w:snapToGrid w:val="0"/>
              <w:rPr>
                <w:rFonts w:ascii="Times New Roman" w:eastAsia="新細明體" w:hAnsi="Times New Roman" w:cs="Times New Roman"/>
                <w:kern w:val="0"/>
                <w:sz w:val="16"/>
                <w:szCs w:val="16"/>
              </w:rPr>
            </w:pPr>
            <w:r w:rsidRPr="00A816E1">
              <w:rPr>
                <w:rFonts w:ascii="新細明體" w:eastAsia="新細明體" w:hAnsi="新細明體" w:cs="新細明體"/>
                <w:kern w:val="0"/>
                <w:sz w:val="16"/>
                <w:szCs w:val="16"/>
              </w:rPr>
              <w:t>8.</w:t>
            </w:r>
            <w:r w:rsidRPr="00A816E1">
              <w:rPr>
                <w:rFonts w:ascii="新細明體" w:eastAsia="新細明體" w:hAnsi="新細明體" w:cs="新細明體"/>
                <w:kern w:val="0"/>
                <w:sz w:val="16"/>
                <w:szCs w:val="16"/>
              </w:rPr>
              <w:t>聽懂俗諺故事。</w:t>
            </w:r>
          </w:p>
          <w:p w:rsidR="00B55A93" w:rsidRPr="00A816E1" w:rsidRDefault="000A3518" w:rsidP="00A816E1">
            <w:pPr>
              <w:snapToGrid w:val="0"/>
              <w:rPr>
                <w:rFonts w:ascii="Times New Roman" w:eastAsia="新細明體" w:hAnsi="Times New Roman" w:cs="Times New Roman"/>
                <w:kern w:val="0"/>
                <w:sz w:val="16"/>
                <w:szCs w:val="16"/>
              </w:rPr>
            </w:pPr>
            <w:r w:rsidRPr="00A816E1">
              <w:rPr>
                <w:rFonts w:ascii="新細明體" w:eastAsia="新細明體" w:hAnsi="新細明體" w:cs="新細明體"/>
                <w:kern w:val="0"/>
                <w:sz w:val="16"/>
                <w:szCs w:val="16"/>
              </w:rPr>
              <w:t>9.</w:t>
            </w:r>
            <w:r w:rsidRPr="00A816E1">
              <w:rPr>
                <w:rFonts w:ascii="新細明體" w:eastAsia="新細明體" w:hAnsi="新細明體" w:cs="新細明體"/>
                <w:kern w:val="0"/>
                <w:sz w:val="16"/>
                <w:szCs w:val="16"/>
              </w:rPr>
              <w:t>將所學俗諺運用在日常對話中。</w:t>
            </w:r>
          </w:p>
        </w:tc>
        <w:tc>
          <w:tcPr>
            <w:tcW w:w="2410" w:type="dxa"/>
          </w:tcPr>
          <w:p w:rsidR="00B55A93" w:rsidRPr="00761BC8" w:rsidRDefault="000A3518" w:rsidP="007A7166">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第二單元</w:t>
            </w:r>
            <w:r w:rsidRPr="00761BC8">
              <w:rPr>
                <w:rFonts w:ascii="新細明體" w:eastAsia="新細明體" w:hAnsi="新細明體" w:cs="新細明體"/>
                <w:kern w:val="0"/>
                <w:sz w:val="16"/>
                <w:szCs w:val="16"/>
              </w:rPr>
              <w:t>身體報你知</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第四課著傷</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㈢活動三：來練習</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1.</w:t>
            </w:r>
            <w:r w:rsidRPr="001127E7">
              <w:rPr>
                <w:rFonts w:ascii="新細明體" w:eastAsia="新細明體" w:hAnsi="新細明體" w:cs="新細明體"/>
                <w:kern w:val="0"/>
                <w:sz w:val="16"/>
                <w:szCs w:val="16"/>
              </w:rPr>
              <w:t>教師帶領學生複習課文及語詞，待學生熟練後再開始操作。</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2.</w:t>
            </w:r>
            <w:r w:rsidRPr="001127E7">
              <w:rPr>
                <w:rFonts w:ascii="新細明體" w:eastAsia="新細明體" w:hAnsi="新細明體" w:cs="新細明體"/>
                <w:kern w:val="0"/>
                <w:sz w:val="16"/>
                <w:szCs w:val="16"/>
              </w:rPr>
              <w:t>教師向學生講解此題型，本大題為圖表的題型，先仔細聽媒體，再進行作答。</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三、統整活動</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待作答完畢以後，教師可讓學生試著看圖說一遍題目的內容，增加學生閩南語口語表達的能力。亦可讓學生說說如何避免題目中所說的情況發生。</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一、引起動機</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教師先為學生複習第四課的語詞，請學生先將第四課語詞念一次之後，仔細觀察本練習圖，再開始作答。</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二、發展活動</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㈠活動一：拼音學習</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1.</w:t>
            </w:r>
            <w:r w:rsidRPr="001127E7">
              <w:rPr>
                <w:rFonts w:ascii="新細明體" w:eastAsia="新細明體" w:hAnsi="新細明體" w:cs="新細明體"/>
                <w:kern w:val="0"/>
                <w:sz w:val="16"/>
                <w:szCs w:val="16"/>
              </w:rPr>
              <w:t>教師為學生複習韻母「</w:t>
            </w:r>
            <w:r w:rsidRPr="001127E7">
              <w:rPr>
                <w:rFonts w:ascii="新細明體" w:eastAsia="新細明體" w:hAnsi="新細明體" w:cs="新細明體"/>
                <w:kern w:val="0"/>
                <w:sz w:val="16"/>
                <w:szCs w:val="16"/>
              </w:rPr>
              <w:t>a</w:t>
            </w:r>
            <w:r w:rsidRPr="001127E7">
              <w:rPr>
                <w:rFonts w:ascii="新細明體" w:eastAsia="新細明體" w:hAnsi="新細明體" w:cs="新細明體"/>
                <w:kern w:val="0"/>
                <w:sz w:val="16"/>
                <w:szCs w:val="16"/>
              </w:rPr>
              <w:t>」、「</w:t>
            </w:r>
            <w:r w:rsidRPr="001127E7">
              <w:rPr>
                <w:rFonts w:ascii="新細明體" w:eastAsia="新細明體" w:hAnsi="新細明體" w:cs="新細明體"/>
                <w:kern w:val="0"/>
                <w:sz w:val="16"/>
                <w:szCs w:val="16"/>
              </w:rPr>
              <w:t>i</w:t>
            </w:r>
            <w:r w:rsidRPr="001127E7">
              <w:rPr>
                <w:rFonts w:ascii="新細明體" w:eastAsia="新細明體" w:hAnsi="新細明體" w:cs="新細明體"/>
                <w:kern w:val="0"/>
                <w:sz w:val="16"/>
                <w:szCs w:val="16"/>
              </w:rPr>
              <w:t>」、「</w:t>
            </w:r>
            <w:r w:rsidRPr="001127E7">
              <w:rPr>
                <w:rFonts w:ascii="新細明體" w:eastAsia="新細明體" w:hAnsi="新細明體" w:cs="新細明體"/>
                <w:kern w:val="0"/>
                <w:sz w:val="16"/>
                <w:szCs w:val="16"/>
              </w:rPr>
              <w:t>u</w:t>
            </w:r>
            <w:r w:rsidRPr="001127E7">
              <w:rPr>
                <w:rFonts w:ascii="新細明體" w:eastAsia="新細明體" w:hAnsi="新細明體" w:cs="新細明體"/>
                <w:kern w:val="0"/>
                <w:sz w:val="16"/>
                <w:szCs w:val="16"/>
              </w:rPr>
              <w:t>」、「</w:t>
            </w:r>
            <w:r w:rsidRPr="001127E7">
              <w:rPr>
                <w:rFonts w:ascii="新細明體" w:eastAsia="新細明體" w:hAnsi="新細明體" w:cs="新細明體"/>
                <w:kern w:val="0"/>
                <w:sz w:val="16"/>
                <w:szCs w:val="16"/>
              </w:rPr>
              <w:t>au</w:t>
            </w:r>
            <w:r w:rsidRPr="001127E7">
              <w:rPr>
                <w:rFonts w:ascii="新細明體" w:eastAsia="新細明體" w:hAnsi="新細明體" w:cs="新細明體"/>
                <w:kern w:val="0"/>
                <w:sz w:val="16"/>
                <w:szCs w:val="16"/>
              </w:rPr>
              <w:t>」、「</w:t>
            </w:r>
            <w:r w:rsidRPr="001127E7">
              <w:rPr>
                <w:rFonts w:ascii="新細明體" w:eastAsia="新細明體" w:hAnsi="新細明體" w:cs="新細明體"/>
                <w:kern w:val="0"/>
                <w:sz w:val="16"/>
                <w:szCs w:val="16"/>
              </w:rPr>
              <w:t>ua</w:t>
            </w:r>
            <w:r w:rsidRPr="001127E7">
              <w:rPr>
                <w:rFonts w:ascii="新細明體" w:eastAsia="新細明體" w:hAnsi="新細明體" w:cs="新細明體"/>
                <w:kern w:val="0"/>
                <w:sz w:val="16"/>
                <w:szCs w:val="16"/>
              </w:rPr>
              <w:t>」、「</w:t>
            </w:r>
            <w:r w:rsidRPr="001127E7">
              <w:rPr>
                <w:rFonts w:ascii="新細明體" w:eastAsia="新細明體" w:hAnsi="新細明體" w:cs="新細明體"/>
                <w:kern w:val="0"/>
                <w:sz w:val="16"/>
                <w:szCs w:val="16"/>
              </w:rPr>
              <w:t>ai</w:t>
            </w:r>
            <w:r w:rsidRPr="001127E7">
              <w:rPr>
                <w:rFonts w:ascii="新細明體" w:eastAsia="新細明體" w:hAnsi="新細明體" w:cs="新細明體"/>
                <w:kern w:val="0"/>
                <w:sz w:val="16"/>
                <w:szCs w:val="16"/>
              </w:rPr>
              <w:t>」的發音，</w:t>
            </w:r>
            <w:r w:rsidRPr="001127E7">
              <w:rPr>
                <w:rFonts w:ascii="新細明體" w:eastAsia="新細明體" w:hAnsi="新細明體" w:cs="新細明體"/>
                <w:kern w:val="0"/>
                <w:sz w:val="16"/>
                <w:szCs w:val="16"/>
              </w:rPr>
              <w:t xml:space="preserve"> </w:t>
            </w:r>
            <w:r w:rsidRPr="001127E7">
              <w:rPr>
                <w:rFonts w:ascii="新細明體" w:eastAsia="新細明體" w:hAnsi="新細明體" w:cs="新細明體"/>
                <w:kern w:val="0"/>
                <w:sz w:val="16"/>
                <w:szCs w:val="16"/>
              </w:rPr>
              <w:t>再教導學生複韻</w:t>
            </w:r>
            <w:r w:rsidRPr="001127E7">
              <w:rPr>
                <w:rFonts w:ascii="新細明體" w:eastAsia="新細明體" w:hAnsi="新細明體" w:cs="新細明體"/>
                <w:kern w:val="0"/>
                <w:sz w:val="16"/>
                <w:szCs w:val="16"/>
              </w:rPr>
              <w:t>母「</w:t>
            </w:r>
            <w:r w:rsidRPr="001127E7">
              <w:rPr>
                <w:rFonts w:ascii="新細明體" w:eastAsia="新細明體" w:hAnsi="新細明體" w:cs="新細明體"/>
                <w:kern w:val="0"/>
                <w:sz w:val="16"/>
                <w:szCs w:val="16"/>
              </w:rPr>
              <w:t>iau</w:t>
            </w:r>
            <w:r w:rsidRPr="001127E7">
              <w:rPr>
                <w:rFonts w:ascii="新細明體" w:eastAsia="新細明體" w:hAnsi="新細明體" w:cs="新細明體"/>
                <w:kern w:val="0"/>
                <w:sz w:val="16"/>
                <w:szCs w:val="16"/>
              </w:rPr>
              <w:t>」、「</w:t>
            </w:r>
            <w:r w:rsidRPr="001127E7">
              <w:rPr>
                <w:rFonts w:ascii="新細明體" w:eastAsia="新細明體" w:hAnsi="新細明體" w:cs="新細明體"/>
                <w:kern w:val="0"/>
                <w:sz w:val="16"/>
                <w:szCs w:val="16"/>
              </w:rPr>
              <w:t>uai</w:t>
            </w:r>
            <w:r w:rsidRPr="001127E7">
              <w:rPr>
                <w:rFonts w:ascii="新細明體" w:eastAsia="新細明體" w:hAnsi="新細明體" w:cs="新細明體"/>
                <w:kern w:val="0"/>
                <w:sz w:val="16"/>
                <w:szCs w:val="16"/>
              </w:rPr>
              <w:t>」。</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㈡活動二：拼音練習</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1.</w:t>
            </w:r>
            <w:r w:rsidRPr="001127E7">
              <w:rPr>
                <w:rFonts w:ascii="新細明體" w:eastAsia="新細明體" w:hAnsi="新細明體" w:cs="新細明體"/>
                <w:kern w:val="0"/>
                <w:sz w:val="16"/>
                <w:szCs w:val="16"/>
              </w:rPr>
              <w:t>教師可先播放教學媒體，帶學生念一遍本練習出現的語詞讓學生熟悉。</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2.</w:t>
            </w:r>
            <w:r w:rsidRPr="001127E7">
              <w:rPr>
                <w:rFonts w:ascii="新細明體" w:eastAsia="新細明體" w:hAnsi="新細明體" w:cs="新細明體"/>
                <w:kern w:val="0"/>
                <w:sz w:val="16"/>
                <w:szCs w:val="16"/>
              </w:rPr>
              <w:t>教師將本練習出現的所有音標，帶學生領念一次。</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㈢活動三：講俗語</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lastRenderedPageBreak/>
              <w:t>1.</w:t>
            </w:r>
            <w:r w:rsidRPr="001127E7">
              <w:rPr>
                <w:rFonts w:ascii="新細明體" w:eastAsia="新細明體" w:hAnsi="新細明體" w:cs="新細明體"/>
                <w:kern w:val="0"/>
                <w:sz w:val="16"/>
                <w:szCs w:val="16"/>
              </w:rPr>
              <w:t>教師請學生先觀察俗諺漫畫的插圖，讓學生分組討論，再派出代表試著用閩南語說說看圖意。</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三、統整活動</w:t>
            </w:r>
          </w:p>
          <w:p w:rsidR="00B55A93" w:rsidRPr="001127E7" w:rsidRDefault="000A3518" w:rsidP="001127E7">
            <w:pPr>
              <w:snapToGrid w:val="0"/>
              <w:rPr>
                <w:rFonts w:ascii="Times New Roman" w:eastAsia="新細明體" w:hAnsi="Times New Roman" w:cs="Times New Roman"/>
                <w:kern w:val="0"/>
                <w:sz w:val="16"/>
                <w:szCs w:val="16"/>
              </w:rPr>
            </w:pPr>
            <w:r w:rsidRPr="001127E7">
              <w:rPr>
                <w:rFonts w:ascii="新細明體" w:eastAsia="新細明體" w:hAnsi="新細明體" w:cs="新細明體"/>
                <w:kern w:val="0"/>
                <w:sz w:val="16"/>
                <w:szCs w:val="16"/>
              </w:rPr>
              <w:t>播放教學媒體讓學生聆聽後，逐句領讀，讓學生熟念，利用反覆誦讀加強學生對俗諺的認識與理解，並增強閩南語的聽力。</w:t>
            </w:r>
          </w:p>
        </w:tc>
        <w:tc>
          <w:tcPr>
            <w:tcW w:w="567" w:type="dxa"/>
            <w:vAlign w:val="center"/>
          </w:tcPr>
          <w:p w:rsidR="00B55A93" w:rsidRPr="00480066" w:rsidRDefault="000A3518" w:rsidP="006D15D8">
            <w:pPr>
              <w:snapToGrid w:val="0"/>
              <w:ind w:left="57" w:right="57"/>
              <w:mirrorIndents/>
              <w:jc w:val="center"/>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lastRenderedPageBreak/>
              <w:t>1</w:t>
            </w:r>
          </w:p>
        </w:tc>
        <w:tc>
          <w:tcPr>
            <w:tcW w:w="1134" w:type="dxa"/>
          </w:tcPr>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1.</w:t>
            </w:r>
            <w:r w:rsidRPr="00480066">
              <w:rPr>
                <w:rFonts w:ascii="新細明體" w:eastAsia="新細明體" w:hAnsi="新細明體" w:cs="新細明體"/>
                <w:kern w:val="0"/>
                <w:sz w:val="16"/>
                <w:szCs w:val="16"/>
              </w:rPr>
              <w:t>教學媒體</w:t>
            </w:r>
          </w:p>
        </w:tc>
        <w:tc>
          <w:tcPr>
            <w:tcW w:w="992" w:type="dxa"/>
          </w:tcPr>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口頭評量</w:t>
            </w:r>
          </w:p>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實作評量</w:t>
            </w:r>
          </w:p>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紙筆評量</w:t>
            </w:r>
          </w:p>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觀察評量</w:t>
            </w:r>
          </w:p>
        </w:tc>
        <w:tc>
          <w:tcPr>
            <w:tcW w:w="1418" w:type="dxa"/>
          </w:tcPr>
          <w:p w:rsidR="009C32F4" w:rsidRDefault="009C32F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第十四週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11/28-12/02</w:t>
            </w:r>
          </w:p>
        </w:tc>
        <w:tc>
          <w:tcPr>
            <w:tcW w:w="283" w:type="dxa"/>
            <w:vAlign w:val="center"/>
          </w:tcPr>
          <w:p w:rsidR="00B55A93" w:rsidRPr="00F26445" w:rsidRDefault="000A3518" w:rsidP="009A0731">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第二單元身體報你知</w:t>
            </w:r>
          </w:p>
        </w:tc>
        <w:tc>
          <w:tcPr>
            <w:tcW w:w="283" w:type="dxa"/>
            <w:vAlign w:val="center"/>
          </w:tcPr>
          <w:p w:rsidR="00B55A93" w:rsidRPr="00F26445" w:rsidRDefault="000A3518" w:rsidP="009A0731">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單元活動二</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046359">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046359">
              <w:rPr>
                <w:rFonts w:ascii="新細明體" w:eastAsia="新細明體" w:hAnsi="新細明體" w:cs="新細明體"/>
                <w:kern w:val="0"/>
                <w:sz w:val="16"/>
                <w:szCs w:val="16"/>
              </w:rPr>
              <w:t>能運用閩南語的標音符號、羅馬字及漢字，協助口語表達。</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046359">
              <w:rPr>
                <w:rFonts w:ascii="新細明體" w:eastAsia="新細明體" w:hAnsi="新細明體" w:cs="新細明體"/>
                <w:kern w:val="0"/>
                <w:sz w:val="16"/>
                <w:szCs w:val="16"/>
              </w:rPr>
              <w:t>能閱讀日常生活中常見的閩南語文，並了解其意義。</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046359">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046359">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046359">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046359">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046359">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046359" w:rsidRDefault="000A3518" w:rsidP="00046359">
            <w:pPr>
              <w:snapToGrid w:val="0"/>
              <w:rPr>
                <w:rFonts w:ascii="Times New Roman" w:eastAsia="新細明體" w:hAnsi="Times New Roman" w:cs="Times New Roman"/>
                <w:kern w:val="0"/>
                <w:sz w:val="16"/>
                <w:szCs w:val="16"/>
              </w:rPr>
            </w:pPr>
            <w:r w:rsidRPr="00046359">
              <w:rPr>
                <w:rFonts w:ascii="新細明體" w:eastAsia="新細明體" w:hAnsi="新細明體" w:cs="新細明體"/>
                <w:kern w:val="0"/>
                <w:sz w:val="16"/>
                <w:szCs w:val="16"/>
              </w:rPr>
              <w:t>1.</w:t>
            </w:r>
            <w:r w:rsidRPr="00046359">
              <w:rPr>
                <w:rFonts w:ascii="新細明體" w:eastAsia="新細明體" w:hAnsi="新細明體" w:cs="新細明體"/>
                <w:kern w:val="0"/>
                <w:sz w:val="16"/>
                <w:szCs w:val="16"/>
              </w:rPr>
              <w:t>聽懂題目並正確作答。</w:t>
            </w:r>
          </w:p>
          <w:p w:rsidR="00B55A93" w:rsidRPr="00046359" w:rsidRDefault="000A3518" w:rsidP="00046359">
            <w:pPr>
              <w:snapToGrid w:val="0"/>
              <w:rPr>
                <w:rFonts w:ascii="Times New Roman" w:eastAsia="新細明體" w:hAnsi="Times New Roman" w:cs="Times New Roman"/>
                <w:kern w:val="0"/>
                <w:sz w:val="16"/>
                <w:szCs w:val="16"/>
              </w:rPr>
            </w:pPr>
            <w:r w:rsidRPr="00046359">
              <w:rPr>
                <w:rFonts w:ascii="新細明體" w:eastAsia="新細明體" w:hAnsi="新細明體" w:cs="新細明體"/>
                <w:kern w:val="0"/>
                <w:sz w:val="16"/>
                <w:szCs w:val="16"/>
              </w:rPr>
              <w:t>2.</w:t>
            </w:r>
            <w:r w:rsidRPr="00046359">
              <w:rPr>
                <w:rFonts w:ascii="新細明體" w:eastAsia="新細明體" w:hAnsi="新細明體" w:cs="新細明體"/>
                <w:kern w:val="0"/>
                <w:sz w:val="16"/>
                <w:szCs w:val="16"/>
              </w:rPr>
              <w:t>用閩南語說出正確的感官動詞與受傷症狀的閩南語說法。</w:t>
            </w:r>
          </w:p>
          <w:p w:rsidR="00B55A93" w:rsidRPr="00046359" w:rsidRDefault="000A3518" w:rsidP="00046359">
            <w:pPr>
              <w:snapToGrid w:val="0"/>
              <w:rPr>
                <w:rFonts w:ascii="Times New Roman" w:eastAsia="新細明體" w:hAnsi="Times New Roman" w:cs="Times New Roman"/>
                <w:kern w:val="0"/>
                <w:sz w:val="16"/>
                <w:szCs w:val="16"/>
              </w:rPr>
            </w:pPr>
            <w:r w:rsidRPr="00046359">
              <w:rPr>
                <w:rFonts w:ascii="新細明體" w:eastAsia="新細明體" w:hAnsi="新細明體" w:cs="新細明體"/>
                <w:kern w:val="0"/>
                <w:sz w:val="16"/>
                <w:szCs w:val="16"/>
              </w:rPr>
              <w:t>3.</w:t>
            </w:r>
            <w:r w:rsidRPr="00046359">
              <w:rPr>
                <w:rFonts w:ascii="新細明體" w:eastAsia="新細明體" w:hAnsi="新細明體" w:cs="新細明體"/>
                <w:kern w:val="0"/>
                <w:sz w:val="16"/>
                <w:szCs w:val="16"/>
              </w:rPr>
              <w:t>利用觀察力，理解圖意，找出正確答案。</w:t>
            </w:r>
          </w:p>
          <w:p w:rsidR="00B55A93" w:rsidRPr="00046359" w:rsidRDefault="000A3518" w:rsidP="00046359">
            <w:pPr>
              <w:snapToGrid w:val="0"/>
              <w:rPr>
                <w:rFonts w:ascii="Times New Roman" w:eastAsia="新細明體" w:hAnsi="Times New Roman" w:cs="Times New Roman"/>
                <w:kern w:val="0"/>
                <w:sz w:val="16"/>
                <w:szCs w:val="16"/>
              </w:rPr>
            </w:pPr>
            <w:r w:rsidRPr="00046359">
              <w:rPr>
                <w:rFonts w:ascii="新細明體" w:eastAsia="新細明體" w:hAnsi="新細明體" w:cs="新細明體"/>
                <w:kern w:val="0"/>
                <w:sz w:val="16"/>
                <w:szCs w:val="16"/>
              </w:rPr>
              <w:t>4.</w:t>
            </w:r>
            <w:r w:rsidRPr="00046359">
              <w:rPr>
                <w:rFonts w:ascii="新細明體" w:eastAsia="新細明體" w:hAnsi="新細明體" w:cs="新細明體"/>
                <w:kern w:val="0"/>
                <w:sz w:val="16"/>
                <w:szCs w:val="16"/>
              </w:rPr>
              <w:t>理解閩南語生活情境常用語。</w:t>
            </w:r>
          </w:p>
          <w:p w:rsidR="00B55A93" w:rsidRPr="00046359" w:rsidRDefault="000A3518" w:rsidP="00046359">
            <w:pPr>
              <w:snapToGrid w:val="0"/>
              <w:rPr>
                <w:rFonts w:ascii="Times New Roman" w:eastAsia="新細明體" w:hAnsi="Times New Roman" w:cs="Times New Roman"/>
                <w:kern w:val="0"/>
                <w:sz w:val="16"/>
                <w:szCs w:val="16"/>
              </w:rPr>
            </w:pPr>
            <w:r w:rsidRPr="00046359">
              <w:rPr>
                <w:rFonts w:ascii="新細明體" w:eastAsia="新細明體" w:hAnsi="新細明體" w:cs="新細明體"/>
                <w:kern w:val="0"/>
                <w:sz w:val="16"/>
                <w:szCs w:val="16"/>
              </w:rPr>
              <w:t>5.</w:t>
            </w:r>
            <w:r w:rsidRPr="00046359">
              <w:rPr>
                <w:rFonts w:ascii="新細明體" w:eastAsia="新細明體" w:hAnsi="新細明體" w:cs="新細明體"/>
                <w:kern w:val="0"/>
                <w:sz w:val="16"/>
                <w:szCs w:val="16"/>
              </w:rPr>
              <w:t>聽辨閩南語的故事內容。</w:t>
            </w:r>
          </w:p>
          <w:p w:rsidR="00B55A93" w:rsidRPr="00E764ED" w:rsidRDefault="000A3518" w:rsidP="00046359">
            <w:pPr>
              <w:snapToGrid w:val="0"/>
              <w:rPr>
                <w:rFonts w:ascii="Times New Roman" w:eastAsia="新細明體" w:hAnsi="Times New Roman" w:cs="Times New Roman"/>
                <w:kern w:val="0"/>
                <w:sz w:val="16"/>
                <w:szCs w:val="16"/>
              </w:rPr>
            </w:pPr>
            <w:r w:rsidRPr="00046359">
              <w:rPr>
                <w:rFonts w:ascii="新細明體" w:eastAsia="新細明體" w:hAnsi="新細明體" w:cs="新細明體"/>
                <w:kern w:val="0"/>
                <w:sz w:val="16"/>
                <w:szCs w:val="16"/>
              </w:rPr>
              <w:t>6.</w:t>
            </w:r>
            <w:r w:rsidRPr="00046359">
              <w:rPr>
                <w:rFonts w:ascii="新細明體" w:eastAsia="新細明體" w:hAnsi="新細明體" w:cs="新細明體"/>
                <w:kern w:val="0"/>
                <w:sz w:val="16"/>
                <w:szCs w:val="16"/>
              </w:rPr>
              <w:t>運用閩南語回答問題。</w:t>
            </w:r>
          </w:p>
        </w:tc>
        <w:tc>
          <w:tcPr>
            <w:tcW w:w="2410" w:type="dxa"/>
          </w:tcPr>
          <w:p w:rsidR="00B55A93" w:rsidRPr="007A7166" w:rsidRDefault="000A3518" w:rsidP="00382B74">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第二單元</w:t>
            </w:r>
            <w:r w:rsidRPr="00761BC8">
              <w:rPr>
                <w:rFonts w:ascii="新細明體" w:eastAsia="新細明體" w:hAnsi="新細明體" w:cs="新細明體"/>
                <w:kern w:val="0"/>
                <w:sz w:val="16"/>
                <w:szCs w:val="16"/>
              </w:rPr>
              <w:t>身體報你知</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單元活動二</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一、引起動機</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教師先幫學生複習第三、四課課文及語詞。</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二、發展活動</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㈠活動一：練武功２</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 xml:space="preserve">1. </w:t>
            </w:r>
            <w:r w:rsidRPr="00513011">
              <w:rPr>
                <w:rFonts w:ascii="新細明體" w:eastAsia="新細明體" w:hAnsi="新細明體" w:cs="新細明體"/>
                <w:kern w:val="0"/>
                <w:sz w:val="16"/>
                <w:szCs w:val="16"/>
              </w:rPr>
              <w:t>第一大題「選看覓」，教師可配合播放媒體，請學生仔細聆聽並作答。</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 xml:space="preserve">2. </w:t>
            </w:r>
            <w:r w:rsidRPr="00513011">
              <w:rPr>
                <w:rFonts w:ascii="新細明體" w:eastAsia="新細明體" w:hAnsi="新細明體" w:cs="新細明體"/>
                <w:kern w:val="0"/>
                <w:sz w:val="16"/>
                <w:szCs w:val="16"/>
              </w:rPr>
              <w:t>第二大題「框看覓」，請觀察圖片的情境，並聽聽看，</w:t>
            </w:r>
            <w:r w:rsidRPr="00513011">
              <w:rPr>
                <w:rFonts w:ascii="新細明體" w:eastAsia="新細明體" w:hAnsi="新細明體" w:cs="新細明體"/>
                <w:kern w:val="0"/>
                <w:sz w:val="16"/>
                <w:szCs w:val="16"/>
              </w:rPr>
              <w:t xml:space="preserve"> </w:t>
            </w:r>
            <w:r w:rsidRPr="00513011">
              <w:rPr>
                <w:rFonts w:ascii="新細明體" w:eastAsia="新細明體" w:hAnsi="新細明體" w:cs="新細明體"/>
                <w:kern w:val="0"/>
                <w:sz w:val="16"/>
                <w:szCs w:val="16"/>
              </w:rPr>
              <w:t>把正確的音標圈起來。</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㈡活動二：鬥陣聽故事２</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 xml:space="preserve">1. </w:t>
            </w:r>
            <w:r w:rsidRPr="00513011">
              <w:rPr>
                <w:rFonts w:ascii="新細明體" w:eastAsia="新細明體" w:hAnsi="新細明體" w:cs="新細明體"/>
                <w:kern w:val="0"/>
                <w:sz w:val="16"/>
                <w:szCs w:val="16"/>
              </w:rPr>
              <w:t>教師播放教學媒體，帶領學生複習朗讀第三課、第四課課文，並讓學生複習課文律動。</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 xml:space="preserve">2. </w:t>
            </w:r>
            <w:r w:rsidRPr="00513011">
              <w:rPr>
                <w:rFonts w:ascii="新細明體" w:eastAsia="新細明體" w:hAnsi="新細明體" w:cs="新細明體"/>
                <w:kern w:val="0"/>
                <w:sz w:val="16"/>
                <w:szCs w:val="16"/>
              </w:rPr>
              <w:t>教師配合教學媒體播放故事內容後，請學生說一說故事大意，確認學生閩南語的聆聽能力。</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 xml:space="preserve">3. </w:t>
            </w:r>
            <w:r w:rsidRPr="00513011">
              <w:rPr>
                <w:rFonts w:ascii="新細明體" w:eastAsia="新細明體" w:hAnsi="新細明體" w:cs="新細明體"/>
                <w:kern w:val="0"/>
                <w:sz w:val="16"/>
                <w:szCs w:val="16"/>
              </w:rPr>
              <w:t>教師請學生為這個單元故事做國語解釋，以每人講一句、兩句的接龍方式，以每人講一句、兩句的接龍方式，加深學生對單元故事的理解。</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三、統整活動</w:t>
            </w:r>
          </w:p>
          <w:p w:rsidR="00B55A93" w:rsidRPr="00513011" w:rsidRDefault="000A3518" w:rsidP="003017F3">
            <w:pPr>
              <w:snapToGrid w:val="0"/>
              <w:rPr>
                <w:rFonts w:ascii="Times New Roman" w:eastAsia="新細明體" w:hAnsi="Times New Roman" w:cs="Times New Roman"/>
                <w:kern w:val="0"/>
                <w:sz w:val="16"/>
                <w:szCs w:val="16"/>
              </w:rPr>
            </w:pPr>
            <w:r w:rsidRPr="00513011">
              <w:rPr>
                <w:rFonts w:ascii="新細明體" w:eastAsia="新細明體" w:hAnsi="新細明體" w:cs="新細明體"/>
                <w:kern w:val="0"/>
                <w:sz w:val="16"/>
                <w:szCs w:val="16"/>
              </w:rPr>
              <w:t>最後，利用「想看覓．講看覓」的題目，幫助學生理解、複習故事內容。</w:t>
            </w:r>
          </w:p>
        </w:tc>
        <w:tc>
          <w:tcPr>
            <w:tcW w:w="567" w:type="dxa"/>
            <w:vAlign w:val="center"/>
          </w:tcPr>
          <w:p w:rsidR="00B55A93" w:rsidRPr="00480066" w:rsidRDefault="000A3518" w:rsidP="006D15D8">
            <w:pPr>
              <w:snapToGrid w:val="0"/>
              <w:ind w:left="57" w:right="57"/>
              <w:mirrorIndents/>
              <w:jc w:val="center"/>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1</w:t>
            </w:r>
          </w:p>
        </w:tc>
        <w:tc>
          <w:tcPr>
            <w:tcW w:w="1134" w:type="dxa"/>
          </w:tcPr>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1.</w:t>
            </w:r>
            <w:r w:rsidRPr="00480066">
              <w:rPr>
                <w:rFonts w:ascii="新細明體" w:eastAsia="新細明體" w:hAnsi="新細明體" w:cs="新細明體"/>
                <w:kern w:val="0"/>
                <w:sz w:val="16"/>
                <w:szCs w:val="16"/>
              </w:rPr>
              <w:t>教學媒體</w:t>
            </w:r>
          </w:p>
        </w:tc>
        <w:tc>
          <w:tcPr>
            <w:tcW w:w="992" w:type="dxa"/>
          </w:tcPr>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口頭評量</w:t>
            </w:r>
          </w:p>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實作評量</w:t>
            </w:r>
          </w:p>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紙筆評量</w:t>
            </w:r>
          </w:p>
          <w:p w:rsidR="00B55A93" w:rsidRPr="00480066" w:rsidRDefault="000A3518" w:rsidP="006D15D8">
            <w:pPr>
              <w:snapToGrid w:val="0"/>
              <w:ind w:right="57"/>
              <w:mirrorIndents/>
              <w:rPr>
                <w:rFonts w:ascii="Times New Roman" w:eastAsia="新細明體" w:hAnsi="Times New Roman" w:cs="Times New Roman"/>
                <w:kern w:val="0"/>
                <w:sz w:val="16"/>
                <w:szCs w:val="16"/>
              </w:rPr>
            </w:pPr>
          </w:p>
        </w:tc>
        <w:tc>
          <w:tcPr>
            <w:tcW w:w="1418" w:type="dxa"/>
          </w:tcPr>
          <w:p w:rsidR="009C32F4" w:rsidRDefault="009C32F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第十五週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12/05-12/09</w:t>
            </w:r>
          </w:p>
        </w:tc>
        <w:tc>
          <w:tcPr>
            <w:tcW w:w="283" w:type="dxa"/>
            <w:vAlign w:val="center"/>
          </w:tcPr>
          <w:p w:rsidR="00B55A93" w:rsidRPr="00F26445" w:rsidRDefault="000A3518" w:rsidP="006D15D8">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第三單元</w:t>
            </w:r>
            <w:r w:rsidRPr="00F26445">
              <w:rPr>
                <w:rFonts w:ascii="新細明體" w:eastAsia="新細明體" w:hAnsi="新細明體" w:cs="新細明體"/>
                <w:kern w:val="0"/>
                <w:sz w:val="16"/>
                <w:szCs w:val="16"/>
              </w:rPr>
              <w:lastRenderedPageBreak/>
              <w:t>現代的電器</w:t>
            </w:r>
          </w:p>
        </w:tc>
        <w:tc>
          <w:tcPr>
            <w:tcW w:w="283" w:type="dxa"/>
            <w:vAlign w:val="center"/>
          </w:tcPr>
          <w:p w:rsidR="00B55A93" w:rsidRPr="00F26445" w:rsidRDefault="000A3518" w:rsidP="006D15D8">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lastRenderedPageBreak/>
              <w:t>第五課電</w:t>
            </w:r>
            <w:r w:rsidRPr="00F26445">
              <w:rPr>
                <w:rFonts w:ascii="新細明體" w:eastAsia="新細明體" w:hAnsi="新細明體" w:cs="新細明體"/>
                <w:kern w:val="0"/>
                <w:sz w:val="16"/>
                <w:szCs w:val="16"/>
              </w:rPr>
              <w:lastRenderedPageBreak/>
              <w:t>器真利便</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513011">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513011">
              <w:rPr>
                <w:rFonts w:ascii="新細明體" w:eastAsia="新細明體" w:hAnsi="新細明體" w:cs="新細明體"/>
                <w:kern w:val="0"/>
                <w:sz w:val="16"/>
                <w:szCs w:val="16"/>
              </w:rPr>
              <w:t>能聆聽並理解</w:t>
            </w:r>
            <w:r w:rsidRPr="00513011">
              <w:rPr>
                <w:rFonts w:ascii="新細明體" w:eastAsia="新細明體" w:hAnsi="新細明體" w:cs="新細明體"/>
                <w:kern w:val="0"/>
                <w:sz w:val="16"/>
                <w:szCs w:val="16"/>
              </w:rPr>
              <w:lastRenderedPageBreak/>
              <w:t>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513011">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513011">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513011">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513011">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513011">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513011">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◎Ab-Ⅱ-3 </w:t>
            </w:r>
            <w:r w:rsidRPr="00513011">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513011">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513011">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513011">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7A7166" w:rsidRDefault="000A3518" w:rsidP="007A7166">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1.</w:t>
            </w:r>
            <w:r w:rsidRPr="007A7166">
              <w:rPr>
                <w:rFonts w:ascii="新細明體" w:eastAsia="新細明體" w:hAnsi="新細明體" w:cs="新細明體"/>
                <w:kern w:val="0"/>
                <w:sz w:val="16"/>
                <w:szCs w:val="16"/>
              </w:rPr>
              <w:t>正確朗讀課文與理解文意。</w:t>
            </w:r>
          </w:p>
          <w:p w:rsidR="00B55A93" w:rsidRPr="00513011" w:rsidRDefault="000A3518" w:rsidP="007A7166">
            <w:pPr>
              <w:snapToGrid w:val="0"/>
              <w:rPr>
                <w:rFonts w:ascii="Times New Roman" w:eastAsia="新細明體" w:hAnsi="Times New Roman" w:cs="Times New Roman"/>
                <w:kern w:val="0"/>
                <w:sz w:val="16"/>
                <w:szCs w:val="16"/>
              </w:rPr>
            </w:pPr>
            <w:r w:rsidRPr="007A7166">
              <w:rPr>
                <w:rFonts w:ascii="新細明體" w:eastAsia="新細明體" w:hAnsi="新細明體" w:cs="新細明體"/>
                <w:kern w:val="0"/>
                <w:sz w:val="16"/>
                <w:szCs w:val="16"/>
              </w:rPr>
              <w:t>2.</w:t>
            </w:r>
            <w:r w:rsidRPr="007A7166">
              <w:rPr>
                <w:rFonts w:ascii="新細明體" w:eastAsia="新細明體" w:hAnsi="新細明體" w:cs="新細明體"/>
                <w:kern w:val="0"/>
                <w:sz w:val="16"/>
                <w:szCs w:val="16"/>
              </w:rPr>
              <w:t>理解本課「閱讀理解」的答案，與「一課一字」</w:t>
            </w:r>
            <w:r w:rsidRPr="007A7166">
              <w:rPr>
                <w:rFonts w:ascii="新細明體" w:eastAsia="新細明體" w:hAnsi="新細明體" w:cs="新細明體"/>
                <w:kern w:val="0"/>
                <w:sz w:val="16"/>
                <w:szCs w:val="16"/>
              </w:rPr>
              <w:lastRenderedPageBreak/>
              <w:t>的應用。</w:t>
            </w:r>
          </w:p>
        </w:tc>
        <w:tc>
          <w:tcPr>
            <w:tcW w:w="2410" w:type="dxa"/>
          </w:tcPr>
          <w:p w:rsidR="00B55A93" w:rsidRPr="00F54521" w:rsidRDefault="000A3518" w:rsidP="00382B74">
            <w:pPr>
              <w:snapToGrid w:val="0"/>
              <w:rPr>
                <w:rFonts w:ascii="Times New Roman" w:eastAsia="新細明體" w:hAnsi="Times New Roman" w:cs="Times New Roman"/>
                <w:kern w:val="0"/>
                <w:sz w:val="16"/>
                <w:szCs w:val="16"/>
              </w:rPr>
            </w:pPr>
            <w:r w:rsidRPr="00F54521">
              <w:rPr>
                <w:rFonts w:ascii="新細明體" w:eastAsia="新細明體" w:hAnsi="新細明體" w:cs="新細明體"/>
                <w:kern w:val="0"/>
                <w:sz w:val="16"/>
                <w:szCs w:val="16"/>
              </w:rPr>
              <w:lastRenderedPageBreak/>
              <w:t>第三單元現代的電器</w:t>
            </w:r>
          </w:p>
          <w:p w:rsidR="00B55A93" w:rsidRPr="00F54521" w:rsidRDefault="000A3518" w:rsidP="00382B74">
            <w:pPr>
              <w:snapToGrid w:val="0"/>
              <w:rPr>
                <w:rFonts w:ascii="Times New Roman" w:eastAsia="新細明體" w:hAnsi="Times New Roman" w:cs="Times New Roman"/>
                <w:kern w:val="0"/>
                <w:sz w:val="16"/>
                <w:szCs w:val="16"/>
              </w:rPr>
            </w:pPr>
            <w:r w:rsidRPr="00F54521">
              <w:rPr>
                <w:rFonts w:ascii="新細明體" w:eastAsia="新細明體" w:hAnsi="新細明體" w:cs="新細明體"/>
                <w:kern w:val="0"/>
                <w:sz w:val="16"/>
                <w:szCs w:val="16"/>
              </w:rPr>
              <w:t>第五課電器真利便</w:t>
            </w:r>
          </w:p>
          <w:p w:rsidR="00B55A93" w:rsidRPr="00F54521" w:rsidRDefault="000A3518" w:rsidP="00F54521">
            <w:pPr>
              <w:snapToGrid w:val="0"/>
              <w:rPr>
                <w:rFonts w:ascii="Times New Roman" w:eastAsia="新細明體" w:hAnsi="Times New Roman" w:cs="Times New Roman"/>
                <w:kern w:val="0"/>
                <w:sz w:val="16"/>
                <w:szCs w:val="16"/>
              </w:rPr>
            </w:pPr>
            <w:r w:rsidRPr="00F54521">
              <w:rPr>
                <w:rFonts w:ascii="新細明體" w:eastAsia="新細明體" w:hAnsi="新細明體" w:cs="新細明體"/>
                <w:kern w:val="0"/>
                <w:sz w:val="16"/>
                <w:szCs w:val="16"/>
              </w:rPr>
              <w:t>一、引起動機</w:t>
            </w:r>
          </w:p>
          <w:p w:rsidR="00B55A93" w:rsidRPr="00F54521" w:rsidRDefault="000A3518" w:rsidP="00F54521">
            <w:pPr>
              <w:snapToGrid w:val="0"/>
              <w:rPr>
                <w:rFonts w:ascii="Times New Roman" w:eastAsia="新細明體" w:hAnsi="Times New Roman" w:cs="Times New Roman"/>
                <w:kern w:val="0"/>
                <w:sz w:val="16"/>
                <w:szCs w:val="16"/>
              </w:rPr>
            </w:pPr>
            <w:r w:rsidRPr="00F54521">
              <w:rPr>
                <w:rFonts w:ascii="新細明體" w:eastAsia="新細明體" w:hAnsi="新細明體" w:cs="新細明體"/>
                <w:kern w:val="0"/>
                <w:sz w:val="16"/>
                <w:szCs w:val="16"/>
              </w:rPr>
              <w:t>1.</w:t>
            </w:r>
            <w:r w:rsidRPr="00F54521">
              <w:rPr>
                <w:rFonts w:ascii="新細明體" w:eastAsia="新細明體" w:hAnsi="新細明體" w:cs="新細明體"/>
                <w:kern w:val="0"/>
                <w:sz w:val="16"/>
                <w:szCs w:val="16"/>
              </w:rPr>
              <w:t>教師進教室後即將教室的</w:t>
            </w:r>
            <w:r w:rsidRPr="00F54521">
              <w:rPr>
                <w:rFonts w:ascii="新細明體" w:eastAsia="新細明體" w:hAnsi="新細明體" w:cs="新細明體"/>
                <w:kern w:val="0"/>
                <w:sz w:val="16"/>
                <w:szCs w:val="16"/>
              </w:rPr>
              <w:t>電燈熄</w:t>
            </w:r>
            <w:r w:rsidRPr="00F54521">
              <w:rPr>
                <w:rFonts w:ascii="新細明體" w:eastAsia="新細明體" w:hAnsi="新細明體" w:cs="新細明體"/>
                <w:kern w:val="0"/>
                <w:sz w:val="16"/>
                <w:szCs w:val="16"/>
              </w:rPr>
              <w:lastRenderedPageBreak/>
              <w:t>掉，</w:t>
            </w:r>
            <w:r w:rsidRPr="00F54521">
              <w:rPr>
                <w:rFonts w:ascii="新細明體" w:eastAsia="新細明體" w:hAnsi="新細明體" w:cs="新細明體"/>
                <w:kern w:val="0"/>
                <w:sz w:val="16"/>
                <w:szCs w:val="16"/>
              </w:rPr>
              <w:t xml:space="preserve"> </w:t>
            </w:r>
            <w:r w:rsidRPr="00F54521">
              <w:rPr>
                <w:rFonts w:ascii="新細明體" w:eastAsia="新細明體" w:hAnsi="新細明體" w:cs="新細明體"/>
                <w:kern w:val="0"/>
                <w:sz w:val="16"/>
                <w:szCs w:val="16"/>
              </w:rPr>
              <w:t>然後問學生：「恁感覺教室這馬按怎？」再把電燈點亮，再問學生：「恁感覺這馬按怎？」</w:t>
            </w:r>
          </w:p>
          <w:p w:rsidR="00B55A93" w:rsidRPr="00F54521" w:rsidRDefault="000A3518" w:rsidP="00F54521">
            <w:pPr>
              <w:snapToGrid w:val="0"/>
              <w:rPr>
                <w:rFonts w:ascii="Times New Roman" w:eastAsia="新細明體" w:hAnsi="Times New Roman" w:cs="Times New Roman"/>
                <w:kern w:val="0"/>
                <w:sz w:val="16"/>
                <w:szCs w:val="16"/>
              </w:rPr>
            </w:pPr>
            <w:r w:rsidRPr="00F54521">
              <w:rPr>
                <w:rFonts w:ascii="新細明體" w:eastAsia="新細明體" w:hAnsi="新細明體" w:cs="新細明體"/>
                <w:kern w:val="0"/>
                <w:sz w:val="16"/>
                <w:szCs w:val="16"/>
              </w:rPr>
              <w:t xml:space="preserve">2. </w:t>
            </w:r>
            <w:r w:rsidRPr="00F54521">
              <w:rPr>
                <w:rFonts w:ascii="新細明體" w:eastAsia="新細明體" w:hAnsi="新細明體" w:cs="新細明體"/>
                <w:kern w:val="0"/>
                <w:sz w:val="16"/>
                <w:szCs w:val="16"/>
              </w:rPr>
              <w:t>教師讓學生看課文情境圖，並說一說圖中情境，再以此導入課文主題。</w:t>
            </w:r>
          </w:p>
          <w:p w:rsidR="00B55A93" w:rsidRPr="00F54521" w:rsidRDefault="000A3518" w:rsidP="00F54521">
            <w:pPr>
              <w:snapToGrid w:val="0"/>
              <w:rPr>
                <w:rFonts w:ascii="Times New Roman" w:eastAsia="新細明體" w:hAnsi="Times New Roman" w:cs="Times New Roman"/>
                <w:kern w:val="0"/>
                <w:sz w:val="16"/>
                <w:szCs w:val="16"/>
              </w:rPr>
            </w:pPr>
            <w:r w:rsidRPr="00F54521">
              <w:rPr>
                <w:rFonts w:ascii="新細明體" w:eastAsia="新細明體" w:hAnsi="新細明體" w:cs="新細明體"/>
                <w:kern w:val="0"/>
                <w:sz w:val="16"/>
                <w:szCs w:val="16"/>
              </w:rPr>
              <w:t>二、發展活動</w:t>
            </w:r>
          </w:p>
          <w:p w:rsidR="00B55A93" w:rsidRPr="00F54521" w:rsidRDefault="000A3518" w:rsidP="00F54521">
            <w:pPr>
              <w:snapToGrid w:val="0"/>
              <w:rPr>
                <w:rFonts w:ascii="Times New Roman" w:eastAsia="新細明體" w:hAnsi="Times New Roman" w:cs="Times New Roman"/>
                <w:kern w:val="0"/>
                <w:sz w:val="16"/>
                <w:szCs w:val="16"/>
              </w:rPr>
            </w:pPr>
            <w:r w:rsidRPr="00F54521">
              <w:rPr>
                <w:rFonts w:ascii="新細明體" w:eastAsia="新細明體" w:hAnsi="新細明體" w:cs="新細明體"/>
                <w:kern w:val="0"/>
                <w:sz w:val="16"/>
                <w:szCs w:val="16"/>
              </w:rPr>
              <w:t>㈠活動一：課文</w:t>
            </w:r>
          </w:p>
          <w:p w:rsidR="00B55A93" w:rsidRPr="00F54521" w:rsidRDefault="000A3518" w:rsidP="00F54521">
            <w:pPr>
              <w:snapToGrid w:val="0"/>
              <w:rPr>
                <w:rFonts w:ascii="Times New Roman" w:eastAsia="新細明體" w:hAnsi="Times New Roman" w:cs="Times New Roman"/>
                <w:kern w:val="0"/>
                <w:sz w:val="16"/>
                <w:szCs w:val="16"/>
              </w:rPr>
            </w:pPr>
            <w:r w:rsidRPr="00F54521">
              <w:rPr>
                <w:rFonts w:ascii="新細明體" w:eastAsia="新細明體" w:hAnsi="新細明體" w:cs="新細明體"/>
                <w:kern w:val="0"/>
                <w:sz w:val="16"/>
                <w:szCs w:val="16"/>
              </w:rPr>
              <w:t>1.</w:t>
            </w:r>
            <w:r w:rsidRPr="00F54521">
              <w:rPr>
                <w:rFonts w:ascii="新細明體" w:eastAsia="新細明體" w:hAnsi="新細明體" w:cs="新細明體"/>
                <w:kern w:val="0"/>
                <w:sz w:val="16"/>
                <w:szCs w:val="16"/>
              </w:rPr>
              <w:t>教師播放教學媒體，帶領學生朗讀課文，為學生解說新詞、句意及課文內容。教師再為學生領讀一次，之後由教師和學生或學生分兩組以輪讀方式，再念一次課文，交換再念一次。</w:t>
            </w:r>
          </w:p>
          <w:p w:rsidR="00B55A93" w:rsidRPr="00F54521" w:rsidRDefault="000A3518" w:rsidP="00F54521">
            <w:pPr>
              <w:snapToGrid w:val="0"/>
              <w:rPr>
                <w:rFonts w:ascii="Times New Roman" w:eastAsia="新細明體" w:hAnsi="Times New Roman" w:cs="Times New Roman"/>
                <w:kern w:val="0"/>
                <w:sz w:val="16"/>
                <w:szCs w:val="16"/>
              </w:rPr>
            </w:pPr>
            <w:r w:rsidRPr="00F54521">
              <w:rPr>
                <w:rFonts w:ascii="新細明體" w:eastAsia="新細明體" w:hAnsi="新細明體" w:cs="新細明體"/>
                <w:kern w:val="0"/>
                <w:sz w:val="16"/>
                <w:szCs w:val="16"/>
              </w:rPr>
              <w:t>2.</w:t>
            </w:r>
            <w:r w:rsidRPr="00F54521">
              <w:rPr>
                <w:rFonts w:ascii="新細明體" w:eastAsia="新細明體" w:hAnsi="新細明體" w:cs="新細明體"/>
                <w:kern w:val="0"/>
                <w:sz w:val="16"/>
                <w:szCs w:val="16"/>
              </w:rPr>
              <w:t>教師引導學生念誦本課生詞與例句，</w:t>
            </w:r>
            <w:r w:rsidRPr="00F54521">
              <w:rPr>
                <w:rFonts w:ascii="新細明體" w:eastAsia="新細明體" w:hAnsi="新細明體" w:cs="新細明體"/>
                <w:kern w:val="0"/>
                <w:sz w:val="16"/>
                <w:szCs w:val="16"/>
              </w:rPr>
              <w:t xml:space="preserve"> </w:t>
            </w:r>
            <w:r w:rsidRPr="00F54521">
              <w:rPr>
                <w:rFonts w:ascii="新細明體" w:eastAsia="新細明體" w:hAnsi="新細明體" w:cs="新細明體"/>
                <w:kern w:val="0"/>
                <w:sz w:val="16"/>
                <w:szCs w:val="16"/>
              </w:rPr>
              <w:t>待學生熟讀後，可分組逐條輪讀，並請學生試著照樣造句。</w:t>
            </w:r>
          </w:p>
          <w:p w:rsidR="00B55A93" w:rsidRPr="00513011" w:rsidRDefault="000A3518" w:rsidP="00F54521">
            <w:pPr>
              <w:snapToGrid w:val="0"/>
              <w:rPr>
                <w:rFonts w:ascii="Times New Roman" w:eastAsia="新細明體" w:hAnsi="Times New Roman" w:cs="Times New Roman"/>
                <w:kern w:val="0"/>
                <w:sz w:val="16"/>
                <w:szCs w:val="16"/>
              </w:rPr>
            </w:pPr>
            <w:r w:rsidRPr="00F54521">
              <w:rPr>
                <w:rFonts w:ascii="新細明體" w:eastAsia="新細明體" w:hAnsi="新細明體" w:cs="新細明體"/>
                <w:kern w:val="0"/>
                <w:sz w:val="16"/>
                <w:szCs w:val="16"/>
              </w:rPr>
              <w:t>3.</w:t>
            </w:r>
            <w:r w:rsidRPr="00F54521">
              <w:rPr>
                <w:rFonts w:ascii="新細明體" w:eastAsia="新細明體" w:hAnsi="新細明體" w:cs="新細明體"/>
                <w:kern w:val="0"/>
                <w:sz w:val="16"/>
                <w:szCs w:val="16"/>
              </w:rPr>
              <w:t>教師問學生，</w:t>
            </w:r>
            <w:r w:rsidRPr="00F54521">
              <w:rPr>
                <w:rFonts w:ascii="新細明體" w:eastAsia="新細明體" w:hAnsi="新細明體" w:cs="新細明體"/>
                <w:kern w:val="0"/>
                <w:sz w:val="16"/>
                <w:szCs w:val="16"/>
              </w:rPr>
              <w:t xml:space="preserve"> </w:t>
            </w:r>
            <w:r w:rsidRPr="00F54521">
              <w:rPr>
                <w:rFonts w:ascii="新細明體" w:eastAsia="新細明體" w:hAnsi="新細明體" w:cs="新細明體"/>
                <w:kern w:val="0"/>
                <w:sz w:val="16"/>
                <w:szCs w:val="16"/>
              </w:rPr>
              <w:t>就課文內容，除了說到「電火」、「冷氣」、「電</w:t>
            </w:r>
            <w:r w:rsidRPr="00F54521">
              <w:rPr>
                <w:rFonts w:ascii="新細明體" w:eastAsia="新細明體" w:hAnsi="新細明體" w:cs="新細明體"/>
                <w:kern w:val="0"/>
                <w:sz w:val="16"/>
                <w:szCs w:val="16"/>
              </w:rPr>
              <w:t>鍋」以外，生活中常用的電器用品還有哪些？其相關的功能又是如何？這些電器用品可有周邊之附屬設備？以及電器用品對現代人生活的影響。</w:t>
            </w:r>
          </w:p>
        </w:tc>
        <w:tc>
          <w:tcPr>
            <w:tcW w:w="567" w:type="dxa"/>
            <w:vAlign w:val="center"/>
          </w:tcPr>
          <w:p w:rsidR="00B55A93" w:rsidRPr="00480066" w:rsidRDefault="000A3518" w:rsidP="006D15D8">
            <w:pPr>
              <w:snapToGrid w:val="0"/>
              <w:ind w:left="57" w:right="57"/>
              <w:mirrorIndents/>
              <w:jc w:val="center"/>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lastRenderedPageBreak/>
              <w:t>1</w:t>
            </w:r>
          </w:p>
        </w:tc>
        <w:tc>
          <w:tcPr>
            <w:tcW w:w="1134" w:type="dxa"/>
          </w:tcPr>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1.</w:t>
            </w:r>
            <w:r w:rsidRPr="00480066">
              <w:rPr>
                <w:rFonts w:ascii="新細明體" w:eastAsia="新細明體" w:hAnsi="新細明體" w:cs="新細明體"/>
                <w:kern w:val="0"/>
                <w:sz w:val="16"/>
                <w:szCs w:val="16"/>
              </w:rPr>
              <w:t>教學媒體</w:t>
            </w:r>
          </w:p>
        </w:tc>
        <w:tc>
          <w:tcPr>
            <w:tcW w:w="992" w:type="dxa"/>
          </w:tcPr>
          <w:p w:rsidR="00B55A93" w:rsidRPr="00480066" w:rsidRDefault="000A3518" w:rsidP="00480066">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口頭評量</w:t>
            </w:r>
          </w:p>
          <w:p w:rsidR="00B55A93" w:rsidRPr="00480066" w:rsidRDefault="000A3518" w:rsidP="00480066">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討論活動</w:t>
            </w:r>
          </w:p>
        </w:tc>
        <w:tc>
          <w:tcPr>
            <w:tcW w:w="1418" w:type="dxa"/>
          </w:tcPr>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【能源教育】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E1 </w:t>
            </w:r>
            <w:r w:rsidRPr="00480066">
              <w:rPr>
                <w:rFonts w:ascii="新細明體" w:eastAsia="新細明體" w:hAnsi="新細明體" w:cs="新細明體"/>
                <w:kern w:val="0"/>
                <w:sz w:val="16"/>
                <w:szCs w:val="16"/>
              </w:rPr>
              <w:t>認識並了解能源與日常生活的關聯。</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E2 </w:t>
            </w:r>
            <w:r w:rsidRPr="00480066">
              <w:rPr>
                <w:rFonts w:ascii="新細明體" w:eastAsia="新細明體" w:hAnsi="新細明體" w:cs="新細明體"/>
                <w:kern w:val="0"/>
                <w:sz w:val="16"/>
                <w:szCs w:val="16"/>
              </w:rPr>
              <w:t>了解節約能源的重要。</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【科技教育】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E1 </w:t>
            </w:r>
            <w:r w:rsidRPr="00480066">
              <w:rPr>
                <w:rFonts w:ascii="新細明體" w:eastAsia="新細明體" w:hAnsi="新細明體" w:cs="新細明體"/>
                <w:kern w:val="0"/>
                <w:sz w:val="16"/>
                <w:szCs w:val="16"/>
              </w:rPr>
              <w:t>了解平日常見科技產品的用途與運作方式。</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【科技教育】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E3 </w:t>
            </w:r>
            <w:r w:rsidRPr="00480066">
              <w:rPr>
                <w:rFonts w:ascii="新細明體" w:eastAsia="新細明體" w:hAnsi="新細明體" w:cs="新細明體"/>
                <w:kern w:val="0"/>
                <w:sz w:val="16"/>
                <w:szCs w:val="16"/>
              </w:rPr>
              <w:t>體會科技與個人及家庭生活的互動關係。</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第十六週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12/12-12/16</w:t>
            </w:r>
          </w:p>
        </w:tc>
        <w:tc>
          <w:tcPr>
            <w:tcW w:w="283" w:type="dxa"/>
            <w:vAlign w:val="center"/>
          </w:tcPr>
          <w:p w:rsidR="00B55A93" w:rsidRPr="00F26445" w:rsidRDefault="000A3518" w:rsidP="009A0731">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第三單元現代的電器</w:t>
            </w:r>
          </w:p>
        </w:tc>
        <w:tc>
          <w:tcPr>
            <w:tcW w:w="283" w:type="dxa"/>
            <w:vAlign w:val="center"/>
          </w:tcPr>
          <w:p w:rsidR="00B55A93" w:rsidRPr="00F26445" w:rsidRDefault="000A3518" w:rsidP="009A0731">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第五課電器真利便</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513011">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513011">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513011">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513011">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513011">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513011">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513011">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513011">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513011">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513011">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513011">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513011">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1.</w:t>
            </w:r>
            <w:r w:rsidRPr="002537E3">
              <w:rPr>
                <w:rFonts w:ascii="新細明體" w:eastAsia="新細明體" w:hAnsi="新細明體" w:cs="新細明體"/>
                <w:kern w:val="0"/>
                <w:sz w:val="16"/>
                <w:szCs w:val="16"/>
              </w:rPr>
              <w:t>正確說出本課電器語詞。</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2.</w:t>
            </w:r>
            <w:r w:rsidRPr="002537E3">
              <w:rPr>
                <w:rFonts w:ascii="新細明體" w:eastAsia="新細明體" w:hAnsi="新細明體" w:cs="新細明體"/>
                <w:kern w:val="0"/>
                <w:sz w:val="16"/>
                <w:szCs w:val="16"/>
              </w:rPr>
              <w:t>正確說出本課學過的語詞例句。</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3.</w:t>
            </w:r>
            <w:r w:rsidRPr="002537E3">
              <w:rPr>
                <w:rFonts w:ascii="新細明體" w:eastAsia="新細明體" w:hAnsi="新細明體" w:cs="新細明體"/>
                <w:kern w:val="0"/>
                <w:sz w:val="16"/>
                <w:szCs w:val="16"/>
              </w:rPr>
              <w:t>能聽懂各種電器的閩南語，</w:t>
            </w:r>
            <w:r w:rsidRPr="002537E3">
              <w:rPr>
                <w:rFonts w:ascii="新細明體" w:eastAsia="新細明體" w:hAnsi="新細明體" w:cs="新細明體"/>
                <w:kern w:val="0"/>
                <w:sz w:val="16"/>
                <w:szCs w:val="16"/>
              </w:rPr>
              <w:t xml:space="preserve"> </w:t>
            </w:r>
            <w:r w:rsidRPr="002537E3">
              <w:rPr>
                <w:rFonts w:ascii="新細明體" w:eastAsia="新細明體" w:hAnsi="新細明體" w:cs="新細明體"/>
                <w:kern w:val="0"/>
                <w:sz w:val="16"/>
                <w:szCs w:val="16"/>
              </w:rPr>
              <w:t>並做出正確的選擇。</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4.</w:t>
            </w:r>
            <w:r w:rsidRPr="002537E3">
              <w:rPr>
                <w:rFonts w:ascii="新細明體" w:eastAsia="新細明體" w:hAnsi="新細明體" w:cs="新細明體"/>
                <w:kern w:val="0"/>
                <w:sz w:val="16"/>
                <w:szCs w:val="16"/>
              </w:rPr>
              <w:t>能正確分辨閩南語漢字。</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5.</w:t>
            </w:r>
            <w:r w:rsidRPr="002537E3">
              <w:rPr>
                <w:rFonts w:ascii="新細明體" w:eastAsia="新細明體" w:hAnsi="新細明體" w:cs="新細明體"/>
                <w:kern w:val="0"/>
                <w:sz w:val="16"/>
                <w:szCs w:val="16"/>
              </w:rPr>
              <w:t>進行「相招來開講」的對話內容。</w:t>
            </w:r>
          </w:p>
          <w:p w:rsidR="00B55A93" w:rsidRPr="00F54521"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6.</w:t>
            </w:r>
            <w:r w:rsidRPr="002537E3">
              <w:rPr>
                <w:rFonts w:ascii="新細明體" w:eastAsia="新細明體" w:hAnsi="新細明體" w:cs="新細明體"/>
                <w:kern w:val="0"/>
                <w:sz w:val="16"/>
                <w:szCs w:val="16"/>
              </w:rPr>
              <w:t>用閩南語簡單說出對「相招來開講」故事的感受。</w:t>
            </w:r>
          </w:p>
        </w:tc>
        <w:tc>
          <w:tcPr>
            <w:tcW w:w="2410" w:type="dxa"/>
          </w:tcPr>
          <w:p w:rsidR="00B55A93" w:rsidRPr="000B1593" w:rsidRDefault="000A3518" w:rsidP="00382B74">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第三單元現代的電器</w:t>
            </w:r>
          </w:p>
          <w:p w:rsidR="00B55A93" w:rsidRPr="000B1593" w:rsidRDefault="000A3518" w:rsidP="00382B74">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第五課電器真利便</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㈡活動二：我會曉講</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1.</w:t>
            </w:r>
            <w:r w:rsidRPr="000B1593">
              <w:rPr>
                <w:rFonts w:ascii="新細明體" w:eastAsia="新細明體" w:hAnsi="新細明體" w:cs="新細明體"/>
                <w:kern w:val="0"/>
                <w:sz w:val="16"/>
                <w:szCs w:val="16"/>
              </w:rPr>
              <w:t>教師指導學生逐一念誦語詞，請學生在課本上依序指出正確的語詞，並跟著念誦。</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2.</w:t>
            </w:r>
            <w:r w:rsidRPr="000B1593">
              <w:rPr>
                <w:rFonts w:ascii="新細明體" w:eastAsia="新細明體" w:hAnsi="新細明體" w:cs="新細明體"/>
                <w:kern w:val="0"/>
                <w:sz w:val="16"/>
                <w:szCs w:val="16"/>
              </w:rPr>
              <w:t>師生討論本課語詞的功能。</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3.</w:t>
            </w:r>
            <w:r w:rsidRPr="000B1593">
              <w:rPr>
                <w:rFonts w:ascii="新細明體" w:eastAsia="新細明體" w:hAnsi="新細明體" w:cs="新細明體"/>
                <w:kern w:val="0"/>
                <w:sz w:val="16"/>
                <w:szCs w:val="16"/>
              </w:rPr>
              <w:t>教師請學生撕下語詞圖卡，</w:t>
            </w:r>
            <w:r w:rsidRPr="000B1593">
              <w:rPr>
                <w:rFonts w:ascii="新細明體" w:eastAsia="新細明體" w:hAnsi="新細明體" w:cs="新細明體"/>
                <w:kern w:val="0"/>
                <w:sz w:val="16"/>
                <w:szCs w:val="16"/>
              </w:rPr>
              <w:t xml:space="preserve"> </w:t>
            </w:r>
            <w:r w:rsidRPr="000B1593">
              <w:rPr>
                <w:rFonts w:ascii="新細明體" w:eastAsia="新細明體" w:hAnsi="新細明體" w:cs="新細明體"/>
                <w:kern w:val="0"/>
                <w:sz w:val="16"/>
                <w:szCs w:val="16"/>
              </w:rPr>
              <w:t>依據所討論的內容，提示幾個相關的重點，例如教師說：「頭毛洗好，欲予頭毛較緊焦。」請學生找出正確語詞圖卡，</w:t>
            </w:r>
            <w:r w:rsidRPr="000B1593">
              <w:rPr>
                <w:rFonts w:ascii="新細明體" w:eastAsia="新細明體" w:hAnsi="新細明體" w:cs="新細明體"/>
                <w:kern w:val="0"/>
                <w:sz w:val="16"/>
                <w:szCs w:val="16"/>
              </w:rPr>
              <w:t xml:space="preserve"> </w:t>
            </w:r>
            <w:r w:rsidRPr="000B1593">
              <w:rPr>
                <w:rFonts w:ascii="新細明體" w:eastAsia="新細明體" w:hAnsi="新細明體" w:cs="新細明體"/>
                <w:kern w:val="0"/>
                <w:sz w:val="16"/>
                <w:szCs w:val="16"/>
              </w:rPr>
              <w:t>並說出「吹風機」，</w:t>
            </w:r>
            <w:r w:rsidRPr="000B1593">
              <w:rPr>
                <w:rFonts w:ascii="新細明體" w:eastAsia="新細明體" w:hAnsi="新細明體" w:cs="新細明體"/>
                <w:kern w:val="0"/>
                <w:sz w:val="16"/>
                <w:szCs w:val="16"/>
              </w:rPr>
              <w:t xml:space="preserve"> </w:t>
            </w:r>
            <w:r w:rsidRPr="000B1593">
              <w:rPr>
                <w:rFonts w:ascii="新細明體" w:eastAsia="新細明體" w:hAnsi="新細明體" w:cs="新細明體"/>
                <w:kern w:val="0"/>
                <w:sz w:val="16"/>
                <w:szCs w:val="16"/>
              </w:rPr>
              <w:t>讓學生在活動中，邊複習語詞的閩南語說法，邊連結記住該項物品的功能。</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三、統整活動</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1.</w:t>
            </w:r>
            <w:r w:rsidRPr="000B1593">
              <w:rPr>
                <w:rFonts w:ascii="新細明體" w:eastAsia="新細明體" w:hAnsi="新細明體" w:cs="新細明體"/>
                <w:kern w:val="0"/>
                <w:sz w:val="16"/>
                <w:szCs w:val="16"/>
              </w:rPr>
              <w:t>教師講解「課文賞析」讓學生理</w:t>
            </w:r>
            <w:r w:rsidRPr="000B1593">
              <w:rPr>
                <w:rFonts w:ascii="新細明體" w:eastAsia="新細明體" w:hAnsi="新細明體" w:cs="新細明體"/>
                <w:kern w:val="0"/>
                <w:sz w:val="16"/>
                <w:szCs w:val="16"/>
              </w:rPr>
              <w:lastRenderedPageBreak/>
              <w:t>解本課的寫作方式。</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2.</w:t>
            </w:r>
            <w:r w:rsidRPr="000B1593">
              <w:rPr>
                <w:rFonts w:ascii="新細明體" w:eastAsia="新細明體" w:hAnsi="新細明體" w:cs="新細明體"/>
                <w:kern w:val="0"/>
                <w:sz w:val="16"/>
                <w:szCs w:val="16"/>
              </w:rPr>
              <w:t>教師利用「閱讀理解」，檢視學生對於課文的理解程度。</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3.</w:t>
            </w:r>
            <w:r w:rsidRPr="000B1593">
              <w:rPr>
                <w:rFonts w:ascii="新細明體" w:eastAsia="新細明體" w:hAnsi="新細明體" w:cs="新細明體"/>
                <w:kern w:val="0"/>
                <w:sz w:val="16"/>
                <w:szCs w:val="16"/>
              </w:rPr>
              <w:t>進行教學遊戲「生存比賽」，以熟練本課語詞。</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一、引起動機</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教師提問：「電火揤一下，暗的變光的。」由此引入「做伙來造句」的句型練習。</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二、發展活動</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㈠活動一：做伙來造句</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1.</w:t>
            </w:r>
            <w:r w:rsidRPr="000B1593">
              <w:rPr>
                <w:rFonts w:ascii="新細明體" w:eastAsia="新細明體" w:hAnsi="新細明體" w:cs="新細明體"/>
                <w:kern w:val="0"/>
                <w:sz w:val="16"/>
                <w:szCs w:val="16"/>
              </w:rPr>
              <w:t>教師帶領學生，再複習一遍課文。</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2.</w:t>
            </w:r>
            <w:r w:rsidRPr="000B1593">
              <w:rPr>
                <w:rFonts w:ascii="新細明體" w:eastAsia="新細明體" w:hAnsi="新細明體" w:cs="新細明體"/>
                <w:kern w:val="0"/>
                <w:sz w:val="16"/>
                <w:szCs w:val="16"/>
              </w:rPr>
              <w:t>教師播放教學媒體至「做伙來造句」頁面，為學生簡單說明「造句」圖示內容，並解說操作方式，請學生按照聽到的電器用品</w:t>
            </w:r>
            <w:r w:rsidRPr="000B1593">
              <w:rPr>
                <w:rFonts w:ascii="新細明體" w:eastAsia="新細明體" w:hAnsi="新細明體" w:cs="新細明體"/>
                <w:kern w:val="0"/>
                <w:sz w:val="16"/>
                <w:szCs w:val="16"/>
              </w:rPr>
              <w:t>，將正確答案寫下來。</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㈡活動二：相招來開講</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1.</w:t>
            </w:r>
            <w:r w:rsidRPr="000B1593">
              <w:rPr>
                <w:rFonts w:ascii="新細明體" w:eastAsia="新細明體" w:hAnsi="新細明體" w:cs="新細明體"/>
                <w:kern w:val="0"/>
                <w:sz w:val="16"/>
                <w:szCs w:val="16"/>
              </w:rPr>
              <w:t>教師播放教學媒體至「相招來開講」頁面，指導學生練習「相招來開講」對話。並將學生分兩組，各自扮演阿母和阿東，加以練習，或由教師和學生輪流扮演角色做對話練習。</w:t>
            </w:r>
          </w:p>
          <w:p w:rsidR="00B55A93" w:rsidRPr="000B1593"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三、統整活動</w:t>
            </w:r>
          </w:p>
          <w:p w:rsidR="00B55A93" w:rsidRPr="00F54521" w:rsidRDefault="000A3518" w:rsidP="000B1593">
            <w:pPr>
              <w:snapToGrid w:val="0"/>
              <w:rPr>
                <w:rFonts w:ascii="Times New Roman" w:eastAsia="新細明體" w:hAnsi="Times New Roman" w:cs="Times New Roman"/>
                <w:kern w:val="0"/>
                <w:sz w:val="16"/>
                <w:szCs w:val="16"/>
              </w:rPr>
            </w:pPr>
            <w:r w:rsidRPr="000B1593">
              <w:rPr>
                <w:rFonts w:ascii="新細明體" w:eastAsia="新細明體" w:hAnsi="新細明體" w:cs="新細明體"/>
                <w:kern w:val="0"/>
                <w:sz w:val="16"/>
                <w:szCs w:val="16"/>
              </w:rPr>
              <w:t>教師可利用「對話補充」的延伸讓學生練習看圖說故事，並引導學生思考、討論各種電器產品的功能，進而能體會現代科技產品帶給人們的便利生活。</w:t>
            </w:r>
          </w:p>
        </w:tc>
        <w:tc>
          <w:tcPr>
            <w:tcW w:w="567" w:type="dxa"/>
            <w:vAlign w:val="center"/>
          </w:tcPr>
          <w:p w:rsidR="00B55A93" w:rsidRPr="00480066" w:rsidRDefault="000A3518" w:rsidP="006D15D8">
            <w:pPr>
              <w:snapToGrid w:val="0"/>
              <w:ind w:left="57" w:right="57"/>
              <w:mirrorIndents/>
              <w:jc w:val="center"/>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lastRenderedPageBreak/>
              <w:t>1</w:t>
            </w:r>
          </w:p>
        </w:tc>
        <w:tc>
          <w:tcPr>
            <w:tcW w:w="1134" w:type="dxa"/>
          </w:tcPr>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1.</w:t>
            </w:r>
            <w:r w:rsidRPr="00480066">
              <w:rPr>
                <w:rFonts w:ascii="新細明體" w:eastAsia="新細明體" w:hAnsi="新細明體" w:cs="新細明體"/>
                <w:kern w:val="0"/>
                <w:sz w:val="16"/>
                <w:szCs w:val="16"/>
              </w:rPr>
              <w:t>教學媒體</w:t>
            </w:r>
          </w:p>
        </w:tc>
        <w:tc>
          <w:tcPr>
            <w:tcW w:w="992" w:type="dxa"/>
          </w:tcPr>
          <w:p w:rsidR="00B55A93" w:rsidRPr="00480066" w:rsidRDefault="000A3518" w:rsidP="00480066">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口頭評量</w:t>
            </w:r>
          </w:p>
          <w:p w:rsidR="00B55A93" w:rsidRPr="00480066" w:rsidRDefault="000A3518" w:rsidP="00480066">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觀察評量</w:t>
            </w:r>
          </w:p>
          <w:p w:rsidR="00B55A93" w:rsidRPr="00480066" w:rsidRDefault="000A3518" w:rsidP="00480066">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表演評量</w:t>
            </w:r>
          </w:p>
        </w:tc>
        <w:tc>
          <w:tcPr>
            <w:tcW w:w="1418" w:type="dxa"/>
          </w:tcPr>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【能源教育】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E1 </w:t>
            </w:r>
            <w:r w:rsidRPr="00480066">
              <w:rPr>
                <w:rFonts w:ascii="新細明體" w:eastAsia="新細明體" w:hAnsi="新細明體" w:cs="新細明體"/>
                <w:kern w:val="0"/>
                <w:sz w:val="16"/>
                <w:szCs w:val="16"/>
              </w:rPr>
              <w:t>認識並了解能源與日常生活的關聯。</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E2 </w:t>
            </w:r>
            <w:r w:rsidRPr="00480066">
              <w:rPr>
                <w:rFonts w:ascii="新細明體" w:eastAsia="新細明體" w:hAnsi="新細明體" w:cs="新細明體"/>
                <w:kern w:val="0"/>
                <w:sz w:val="16"/>
                <w:szCs w:val="16"/>
              </w:rPr>
              <w:t>了解節約能源的重要。</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【科技教育】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E1 </w:t>
            </w:r>
            <w:r w:rsidRPr="00480066">
              <w:rPr>
                <w:rFonts w:ascii="新細明體" w:eastAsia="新細明體" w:hAnsi="新細明體" w:cs="新細明體"/>
                <w:kern w:val="0"/>
                <w:sz w:val="16"/>
                <w:szCs w:val="16"/>
              </w:rPr>
              <w:t>了解平日常見科技產品的用途與運作方式。</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E3 </w:t>
            </w:r>
            <w:r w:rsidRPr="00480066">
              <w:rPr>
                <w:rFonts w:ascii="新細明體" w:eastAsia="新細明體" w:hAnsi="新細明體" w:cs="新細明體"/>
                <w:kern w:val="0"/>
                <w:sz w:val="16"/>
                <w:szCs w:val="16"/>
              </w:rPr>
              <w:t>體會科技與個人及家庭生活的互動關係。</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第十七週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12/19-12/23</w:t>
            </w:r>
          </w:p>
        </w:tc>
        <w:tc>
          <w:tcPr>
            <w:tcW w:w="283" w:type="dxa"/>
            <w:vAlign w:val="center"/>
          </w:tcPr>
          <w:p w:rsidR="00B55A93" w:rsidRPr="00F26445" w:rsidRDefault="000A3518" w:rsidP="009A0731">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第三單元現代的電器</w:t>
            </w:r>
          </w:p>
        </w:tc>
        <w:tc>
          <w:tcPr>
            <w:tcW w:w="283" w:type="dxa"/>
            <w:vAlign w:val="center"/>
          </w:tcPr>
          <w:p w:rsidR="00B55A93" w:rsidRPr="00F26445" w:rsidRDefault="000A3518" w:rsidP="009A0731">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第五課電器真利便</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513011">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513011">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513011">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513011">
              <w:rPr>
                <w:rFonts w:ascii="新細明體" w:eastAsia="新細明體" w:hAnsi="新細明體" w:cs="新細明體"/>
                <w:kern w:val="0"/>
                <w:sz w:val="16"/>
                <w:szCs w:val="16"/>
              </w:rPr>
              <w:t>能運用標音符號、羅馬字及漢字認讀日常生活中常見、簡單</w:t>
            </w:r>
            <w:r w:rsidRPr="00513011">
              <w:rPr>
                <w:rFonts w:ascii="新細明體" w:eastAsia="新細明體" w:hAnsi="新細明體" w:cs="新細明體"/>
                <w:kern w:val="0"/>
                <w:sz w:val="16"/>
                <w:szCs w:val="16"/>
              </w:rPr>
              <w:lastRenderedPageBreak/>
              <w:t>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513011">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513011">
              <w:rPr>
                <w:rFonts w:ascii="新細明體" w:eastAsia="新細明體" w:hAnsi="新細明體" w:cs="新細明體"/>
                <w:kern w:val="0"/>
                <w:sz w:val="16"/>
                <w:szCs w:val="16"/>
              </w:rPr>
              <w:t>漢字書寫。</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513011">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513011">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513011">
              <w:rPr>
                <w:rFonts w:ascii="新細明體" w:eastAsia="新細明體" w:hAnsi="新細明體" w:cs="新細明體"/>
                <w:kern w:val="0"/>
                <w:sz w:val="16"/>
                <w:szCs w:val="16"/>
              </w:rPr>
              <w:t>方音差異。</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513011">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513011">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513011">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1.</w:t>
            </w:r>
            <w:r w:rsidRPr="002537E3">
              <w:rPr>
                <w:rFonts w:ascii="新細明體" w:eastAsia="新細明體" w:hAnsi="新細明體" w:cs="新細明體"/>
                <w:kern w:val="0"/>
                <w:sz w:val="16"/>
                <w:szCs w:val="16"/>
              </w:rPr>
              <w:t>能聽取題目重點，並能判斷正確的相關位置。</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2.</w:t>
            </w:r>
            <w:r w:rsidRPr="002537E3">
              <w:rPr>
                <w:rFonts w:ascii="新細明體" w:eastAsia="新細明體" w:hAnsi="新細明體" w:cs="新細明體"/>
                <w:kern w:val="0"/>
                <w:sz w:val="16"/>
                <w:szCs w:val="16"/>
              </w:rPr>
              <w:t>正確發出聲調。</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3.</w:t>
            </w:r>
            <w:r w:rsidRPr="002537E3">
              <w:rPr>
                <w:rFonts w:ascii="新細明體" w:eastAsia="新細明體" w:hAnsi="新細明體" w:cs="新細明體"/>
                <w:kern w:val="0"/>
                <w:sz w:val="16"/>
                <w:szCs w:val="16"/>
              </w:rPr>
              <w:t>聽辨單字中聲調的不同。</w:t>
            </w:r>
          </w:p>
          <w:p w:rsidR="00B55A93" w:rsidRPr="00F54521"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4.</w:t>
            </w:r>
            <w:r w:rsidRPr="002537E3">
              <w:rPr>
                <w:rFonts w:ascii="新細明體" w:eastAsia="新細明體" w:hAnsi="新細明體" w:cs="新細明體"/>
                <w:kern w:val="0"/>
                <w:sz w:val="16"/>
                <w:szCs w:val="16"/>
              </w:rPr>
              <w:t>正確比出聲調的手勢。</w:t>
            </w:r>
          </w:p>
        </w:tc>
        <w:tc>
          <w:tcPr>
            <w:tcW w:w="2410" w:type="dxa"/>
          </w:tcPr>
          <w:p w:rsidR="00B55A93" w:rsidRPr="002537E3" w:rsidRDefault="000A3518" w:rsidP="00382B74">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第三單元現代的電器</w:t>
            </w:r>
          </w:p>
          <w:p w:rsidR="00B55A93" w:rsidRPr="002537E3" w:rsidRDefault="000A3518" w:rsidP="00382B74">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第五課電器真利便</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一、引起動機</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教師請學生觀察「來練習」的情境圖，</w:t>
            </w:r>
            <w:r w:rsidRPr="002537E3">
              <w:rPr>
                <w:rFonts w:ascii="新細明體" w:eastAsia="新細明體" w:hAnsi="新細明體" w:cs="新細明體"/>
                <w:kern w:val="0"/>
                <w:sz w:val="16"/>
                <w:szCs w:val="16"/>
              </w:rPr>
              <w:t xml:space="preserve"> </w:t>
            </w:r>
            <w:r w:rsidRPr="002537E3">
              <w:rPr>
                <w:rFonts w:ascii="新細明體" w:eastAsia="新細明體" w:hAnsi="新細明體" w:cs="新細明體"/>
                <w:kern w:val="0"/>
                <w:sz w:val="16"/>
                <w:szCs w:val="16"/>
              </w:rPr>
              <w:t>先想想看這些人可能在做什麼？教師可引導學生觀察這些人的周圍或動作，可從中找到線索。</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二、發展活動</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㈠活動一：來練習</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說明操作方式為</w:t>
            </w:r>
            <w:r w:rsidRPr="002537E3">
              <w:rPr>
                <w:rFonts w:ascii="新細明體" w:eastAsia="新細明體" w:hAnsi="新細明體" w:cs="新細明體"/>
                <w:kern w:val="0"/>
                <w:sz w:val="16"/>
                <w:szCs w:val="16"/>
              </w:rPr>
              <w:t>連連看，並播放教學媒體，請學生在聽到語句內容</w:t>
            </w:r>
            <w:r w:rsidRPr="002537E3">
              <w:rPr>
                <w:rFonts w:ascii="新細明體" w:eastAsia="新細明體" w:hAnsi="新細明體" w:cs="新細明體"/>
                <w:kern w:val="0"/>
                <w:sz w:val="16"/>
                <w:szCs w:val="16"/>
              </w:rPr>
              <w:lastRenderedPageBreak/>
              <w:t>後，將答案連到正確的位置。</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㈡活動二：拼音學習</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1.</w:t>
            </w:r>
            <w:r w:rsidRPr="002537E3">
              <w:rPr>
                <w:rFonts w:ascii="新細明體" w:eastAsia="新細明體" w:hAnsi="新細明體" w:cs="新細明體"/>
                <w:kern w:val="0"/>
                <w:sz w:val="16"/>
                <w:szCs w:val="16"/>
              </w:rPr>
              <w:t>教師說明以「</w:t>
            </w:r>
            <w:r w:rsidRPr="002537E3">
              <w:rPr>
                <w:rFonts w:ascii="新細明體" w:eastAsia="新細明體" w:hAnsi="新細明體" w:cs="新細明體"/>
                <w:kern w:val="0"/>
                <w:sz w:val="16"/>
                <w:szCs w:val="16"/>
              </w:rPr>
              <w:t>a</w:t>
            </w:r>
            <w:r w:rsidRPr="002537E3">
              <w:rPr>
                <w:rFonts w:ascii="新細明體" w:eastAsia="新細明體" w:hAnsi="新細明體" w:cs="新細明體"/>
                <w:kern w:val="0"/>
                <w:sz w:val="16"/>
                <w:szCs w:val="16"/>
              </w:rPr>
              <w:t>」做為調符教學的韻母。教導學生以手勢做聲調符號的練習。按照臺羅拼音的聲調順序：右手舉高，食指向上，表示第一聲調（閩南語的第一調和國語一樣無調符）。食指由右上方，往左下方撇下，是為第二調。食指由左上方，往右下方撇下，是為第三調。右手握拳在腹部前方，表示入聲第四調無調符。雙手食指在前面搭成小屋頂狀，表示第五調。右手食指平放比成「一」狀，表示第七調。右手握拳伸出食指，放在頭頂上，表入聲第八調。</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2.</w:t>
            </w:r>
            <w:r w:rsidRPr="002537E3">
              <w:rPr>
                <w:rFonts w:ascii="新細明體" w:eastAsia="新細明體" w:hAnsi="新細明體" w:cs="新細明體"/>
                <w:kern w:val="0"/>
                <w:sz w:val="16"/>
                <w:szCs w:val="16"/>
              </w:rPr>
              <w:t>教師可</w:t>
            </w:r>
            <w:r w:rsidRPr="002537E3">
              <w:rPr>
                <w:rFonts w:ascii="新細明體" w:eastAsia="新細明體" w:hAnsi="新細明體" w:cs="新細明體"/>
                <w:kern w:val="0"/>
                <w:sz w:val="16"/>
                <w:szCs w:val="16"/>
              </w:rPr>
              <w:t>先讓學生認讀第一、二、三句的第一個字「貓、獅、衫」，並詢問學生這三個字念起來語調的共通點是什麼？</w:t>
            </w:r>
            <w:r w:rsidRPr="002537E3">
              <w:rPr>
                <w:rFonts w:ascii="新細明體" w:eastAsia="新細明體" w:hAnsi="新細明體" w:cs="新細明體"/>
                <w:kern w:val="0"/>
                <w:sz w:val="16"/>
                <w:szCs w:val="16"/>
              </w:rPr>
              <w:t xml:space="preserve"> </w:t>
            </w:r>
            <w:r w:rsidRPr="002537E3">
              <w:rPr>
                <w:rFonts w:ascii="新細明體" w:eastAsia="新細明體" w:hAnsi="新細明體" w:cs="新細明體"/>
                <w:kern w:val="0"/>
                <w:sz w:val="16"/>
                <w:szCs w:val="16"/>
              </w:rPr>
              <w:t>（音調輕輕上揚）；接著，再進行認讀第二聲調，依此類推，使學生對臺語音調有初步概念。</w:t>
            </w:r>
          </w:p>
          <w:p w:rsidR="00B55A93" w:rsidRPr="002537E3"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三、統整活動</w:t>
            </w:r>
          </w:p>
          <w:p w:rsidR="00B55A93" w:rsidRPr="00F54521" w:rsidRDefault="000A3518" w:rsidP="002537E3">
            <w:pPr>
              <w:snapToGrid w:val="0"/>
              <w:rPr>
                <w:rFonts w:ascii="Times New Roman" w:eastAsia="新細明體" w:hAnsi="Times New Roman" w:cs="Times New Roman"/>
                <w:kern w:val="0"/>
                <w:sz w:val="16"/>
                <w:szCs w:val="16"/>
              </w:rPr>
            </w:pPr>
            <w:r w:rsidRPr="002537E3">
              <w:rPr>
                <w:rFonts w:ascii="新細明體" w:eastAsia="新細明體" w:hAnsi="新細明體" w:cs="新細明體"/>
                <w:kern w:val="0"/>
                <w:sz w:val="16"/>
                <w:szCs w:val="16"/>
              </w:rPr>
              <w:t>教師再隨機念出一個例詞，請學生分辨是第幾聲調，或是隨機說出一個聲調，請學生說一個閩南語例詞，看誰能提出較多的閩南語詞，教師可為其加分獎勵。</w:t>
            </w:r>
          </w:p>
        </w:tc>
        <w:tc>
          <w:tcPr>
            <w:tcW w:w="567" w:type="dxa"/>
            <w:vAlign w:val="center"/>
          </w:tcPr>
          <w:p w:rsidR="00B55A93" w:rsidRPr="00480066" w:rsidRDefault="000A3518" w:rsidP="006D15D8">
            <w:pPr>
              <w:snapToGrid w:val="0"/>
              <w:ind w:left="57" w:right="57"/>
              <w:mirrorIndents/>
              <w:jc w:val="center"/>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lastRenderedPageBreak/>
              <w:t>1</w:t>
            </w:r>
          </w:p>
        </w:tc>
        <w:tc>
          <w:tcPr>
            <w:tcW w:w="1134" w:type="dxa"/>
          </w:tcPr>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1.</w:t>
            </w:r>
            <w:r w:rsidRPr="00480066">
              <w:rPr>
                <w:rFonts w:ascii="新細明體" w:eastAsia="新細明體" w:hAnsi="新細明體" w:cs="新細明體"/>
                <w:kern w:val="0"/>
                <w:sz w:val="16"/>
                <w:szCs w:val="16"/>
              </w:rPr>
              <w:t>教學媒體</w:t>
            </w:r>
          </w:p>
        </w:tc>
        <w:tc>
          <w:tcPr>
            <w:tcW w:w="992" w:type="dxa"/>
          </w:tcPr>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口頭評量</w:t>
            </w:r>
          </w:p>
          <w:p w:rsidR="00B55A93" w:rsidRPr="00480066" w:rsidRDefault="000A3518" w:rsidP="006D15D8">
            <w:pPr>
              <w:snapToGrid w:val="0"/>
              <w:ind w:right="57"/>
              <w:mirrorIndents/>
              <w:rPr>
                <w:rFonts w:ascii="Times New Roman" w:eastAsia="新細明體" w:hAnsi="Times New Roman" w:cs="Times New Roman"/>
                <w:kern w:val="0"/>
                <w:sz w:val="16"/>
                <w:szCs w:val="16"/>
              </w:rPr>
            </w:pPr>
            <w:r w:rsidRPr="00480066">
              <w:rPr>
                <w:rFonts w:ascii="新細明體" w:eastAsia="新細明體" w:hAnsi="新細明體" w:cs="新細明體"/>
                <w:kern w:val="0"/>
                <w:sz w:val="16"/>
                <w:szCs w:val="16"/>
              </w:rPr>
              <w:t>紙筆評量</w:t>
            </w:r>
          </w:p>
        </w:tc>
        <w:tc>
          <w:tcPr>
            <w:tcW w:w="1418" w:type="dxa"/>
          </w:tcPr>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【能源教育】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E1 </w:t>
            </w:r>
            <w:r w:rsidRPr="00480066">
              <w:rPr>
                <w:rFonts w:ascii="新細明體" w:eastAsia="新細明體" w:hAnsi="新細明體" w:cs="新細明體"/>
                <w:kern w:val="0"/>
                <w:sz w:val="16"/>
                <w:szCs w:val="16"/>
              </w:rPr>
              <w:t>認識並了解能源與日常生活的關聯。</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E2 </w:t>
            </w:r>
            <w:r w:rsidRPr="00480066">
              <w:rPr>
                <w:rFonts w:ascii="新細明體" w:eastAsia="新細明體" w:hAnsi="新細明體" w:cs="新細明體"/>
                <w:kern w:val="0"/>
                <w:sz w:val="16"/>
                <w:szCs w:val="16"/>
              </w:rPr>
              <w:t>了解節約能源的重要。</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【科技教育】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E1 </w:t>
            </w:r>
            <w:r w:rsidRPr="00480066">
              <w:rPr>
                <w:rFonts w:ascii="新細明體" w:eastAsia="新細明體" w:hAnsi="新細明體" w:cs="新細明體"/>
                <w:kern w:val="0"/>
                <w:sz w:val="16"/>
                <w:szCs w:val="16"/>
              </w:rPr>
              <w:t>了解平日常見科技產品的用途與運作方式。</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E3 </w:t>
            </w:r>
            <w:r w:rsidRPr="00480066">
              <w:rPr>
                <w:rFonts w:ascii="新細明體" w:eastAsia="新細明體" w:hAnsi="新細明體" w:cs="新細明體"/>
                <w:kern w:val="0"/>
                <w:sz w:val="16"/>
                <w:szCs w:val="16"/>
              </w:rPr>
              <w:t>體會科技與個</w:t>
            </w:r>
            <w:r w:rsidRPr="00480066">
              <w:rPr>
                <w:rFonts w:ascii="新細明體" w:eastAsia="新細明體" w:hAnsi="新細明體" w:cs="新細明體"/>
                <w:kern w:val="0"/>
                <w:sz w:val="16"/>
                <w:szCs w:val="16"/>
              </w:rPr>
              <w:lastRenderedPageBreak/>
              <w:t>人及家庭生活的互動關係。</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第十八週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12/26-12/30</w:t>
            </w:r>
          </w:p>
        </w:tc>
        <w:tc>
          <w:tcPr>
            <w:tcW w:w="283" w:type="dxa"/>
            <w:vAlign w:val="center"/>
          </w:tcPr>
          <w:p w:rsidR="00B55A93" w:rsidRPr="00F26445" w:rsidRDefault="000A3518" w:rsidP="009A0731">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第三單元現代的電器</w:t>
            </w:r>
          </w:p>
        </w:tc>
        <w:tc>
          <w:tcPr>
            <w:tcW w:w="283" w:type="dxa"/>
            <w:vAlign w:val="center"/>
          </w:tcPr>
          <w:p w:rsidR="00B55A93" w:rsidRPr="00F26445" w:rsidRDefault="000A3518" w:rsidP="006D15D8">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單元活動三</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642276">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642276">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642276">
              <w:rPr>
                <w:rFonts w:ascii="新細明體" w:eastAsia="新細明體" w:hAnsi="新細明體" w:cs="新細明體"/>
                <w:kern w:val="0"/>
                <w:sz w:val="16"/>
                <w:szCs w:val="16"/>
              </w:rPr>
              <w:t>能閱讀日常生活中常見的閩南語文，並了解其意義。</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3-Ⅱ-2 </w:t>
            </w:r>
            <w:r w:rsidRPr="00642276">
              <w:rPr>
                <w:rFonts w:ascii="新細明體" w:eastAsia="新細明體" w:hAnsi="新細明體" w:cs="新細明體"/>
                <w:kern w:val="0"/>
                <w:sz w:val="16"/>
                <w:szCs w:val="16"/>
              </w:rPr>
              <w:t>能運用標音符號、羅馬字及漢字認讀日常生活中常見、簡單的閩南語文。</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642276">
              <w:rPr>
                <w:rFonts w:ascii="新細明體" w:eastAsia="新細明體" w:hAnsi="新細明體" w:cs="新細明體"/>
                <w:kern w:val="0"/>
                <w:sz w:val="16"/>
                <w:szCs w:val="16"/>
              </w:rPr>
              <w:t>羅馬拼音。</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642276">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642276">
              <w:rPr>
                <w:rFonts w:ascii="新細明體" w:eastAsia="新細明體" w:hAnsi="新細明體" w:cs="新細明體"/>
                <w:kern w:val="0"/>
                <w:sz w:val="16"/>
                <w:szCs w:val="16"/>
              </w:rPr>
              <w:t>句型運用。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642276">
              <w:rPr>
                <w:rFonts w:ascii="新細明體" w:eastAsia="新細明體" w:hAnsi="新細明體" w:cs="新細明體"/>
                <w:kern w:val="0"/>
                <w:sz w:val="16"/>
                <w:szCs w:val="16"/>
              </w:rPr>
              <w:t>生活故事。</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642276">
              <w:rPr>
                <w:rFonts w:ascii="新細明體" w:eastAsia="新細明體" w:hAnsi="新細明體" w:cs="新細明體"/>
                <w:kern w:val="0"/>
                <w:sz w:val="16"/>
                <w:szCs w:val="16"/>
              </w:rPr>
              <w:t>生活應對。</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642276">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-E-A1</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-E-A2</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CB48C3"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1.</w:t>
            </w:r>
            <w:r w:rsidRPr="00CB48C3">
              <w:rPr>
                <w:rFonts w:ascii="新細明體" w:eastAsia="新細明體" w:hAnsi="新細明體" w:cs="新細明體"/>
                <w:kern w:val="0"/>
                <w:sz w:val="16"/>
                <w:szCs w:val="16"/>
              </w:rPr>
              <w:t>聽懂題目並正確作答。</w:t>
            </w:r>
          </w:p>
          <w:p w:rsidR="00B55A93" w:rsidRPr="00CB48C3"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2.</w:t>
            </w:r>
            <w:r w:rsidRPr="00CB48C3">
              <w:rPr>
                <w:rFonts w:ascii="新細明體" w:eastAsia="新細明體" w:hAnsi="新細明體" w:cs="新細明體"/>
                <w:kern w:val="0"/>
                <w:sz w:val="16"/>
                <w:szCs w:val="16"/>
              </w:rPr>
              <w:t>用閩南語說出正確的電器用品的閩南語說法。</w:t>
            </w:r>
          </w:p>
          <w:p w:rsidR="00B55A93" w:rsidRPr="00CB48C3"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3.</w:t>
            </w:r>
            <w:r w:rsidRPr="00CB48C3">
              <w:rPr>
                <w:rFonts w:ascii="新細明體" w:eastAsia="新細明體" w:hAnsi="新細明體" w:cs="新細明體"/>
                <w:kern w:val="0"/>
                <w:sz w:val="16"/>
                <w:szCs w:val="16"/>
              </w:rPr>
              <w:t>利用觀察力，理解圖意，找出正確答案。</w:t>
            </w:r>
          </w:p>
          <w:p w:rsidR="00B55A93" w:rsidRPr="00CB48C3"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4.</w:t>
            </w:r>
            <w:r w:rsidRPr="00CB48C3">
              <w:rPr>
                <w:rFonts w:ascii="新細明體" w:eastAsia="新細明體" w:hAnsi="新細明體" w:cs="新細明體"/>
                <w:kern w:val="0"/>
                <w:sz w:val="16"/>
                <w:szCs w:val="16"/>
              </w:rPr>
              <w:t>理解閩南語生活情境常用語。</w:t>
            </w:r>
          </w:p>
          <w:p w:rsidR="00B55A93" w:rsidRPr="00CB48C3"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5.</w:t>
            </w:r>
            <w:r w:rsidRPr="00CB48C3">
              <w:rPr>
                <w:rFonts w:ascii="新細明體" w:eastAsia="新細明體" w:hAnsi="新細明體" w:cs="新細明體"/>
                <w:kern w:val="0"/>
                <w:sz w:val="16"/>
                <w:szCs w:val="16"/>
              </w:rPr>
              <w:t>聽辨閩南語的故事內容。</w:t>
            </w:r>
          </w:p>
          <w:p w:rsidR="00B55A93" w:rsidRPr="00F54521"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6.</w:t>
            </w:r>
            <w:r w:rsidRPr="00CB48C3">
              <w:rPr>
                <w:rFonts w:ascii="新細明體" w:eastAsia="新細明體" w:hAnsi="新細明體" w:cs="新細明體"/>
                <w:kern w:val="0"/>
                <w:sz w:val="16"/>
                <w:szCs w:val="16"/>
              </w:rPr>
              <w:t>運用閩南語回答問題。</w:t>
            </w:r>
          </w:p>
        </w:tc>
        <w:tc>
          <w:tcPr>
            <w:tcW w:w="2410" w:type="dxa"/>
          </w:tcPr>
          <w:p w:rsidR="00B55A93" w:rsidRPr="00CB48C3" w:rsidRDefault="000A3518" w:rsidP="00382B74">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第三單元現代的電器</w:t>
            </w:r>
          </w:p>
          <w:p w:rsidR="00B55A93" w:rsidRPr="00CB48C3" w:rsidRDefault="000A3518" w:rsidP="00382B74">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單元活動三</w:t>
            </w:r>
          </w:p>
          <w:p w:rsidR="00B55A93" w:rsidRPr="00CB48C3"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一、引起動機</w:t>
            </w:r>
          </w:p>
          <w:p w:rsidR="00B55A93" w:rsidRPr="00CB48C3"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教師先幫學生複習第五課課文和電器語詞。</w:t>
            </w:r>
          </w:p>
          <w:p w:rsidR="00B55A93" w:rsidRPr="00CB48C3"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二、發展活動</w:t>
            </w:r>
          </w:p>
          <w:p w:rsidR="00B55A93" w:rsidRPr="00CB48C3"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㈠活動一：練武功</w:t>
            </w:r>
            <w:r w:rsidRPr="00CB48C3">
              <w:rPr>
                <w:rFonts w:ascii="新細明體" w:eastAsia="新細明體" w:hAnsi="新細明體" w:cs="新細明體"/>
                <w:kern w:val="0"/>
                <w:sz w:val="16"/>
                <w:szCs w:val="16"/>
              </w:rPr>
              <w:t>3</w:t>
            </w:r>
          </w:p>
          <w:p w:rsidR="00B55A93" w:rsidRPr="00CB48C3" w:rsidRDefault="000A3518" w:rsidP="00CB48C3">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CB48C3">
              <w:rPr>
                <w:rFonts w:ascii="新細明體" w:eastAsia="新細明體" w:hAnsi="新細明體" w:cs="新細明體"/>
                <w:kern w:val="0"/>
                <w:sz w:val="16"/>
                <w:szCs w:val="16"/>
              </w:rPr>
              <w:t>第一大題「選看覓」，教師可配合播放媒體，請學生仔細聆聽並作答。</w:t>
            </w:r>
          </w:p>
          <w:p w:rsidR="00B55A93" w:rsidRPr="00CB48C3" w:rsidRDefault="000A3518" w:rsidP="00CB48C3">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CB48C3">
              <w:rPr>
                <w:rFonts w:ascii="新細明體" w:eastAsia="新細明體" w:hAnsi="新細明體" w:cs="新細明體"/>
                <w:kern w:val="0"/>
                <w:sz w:val="16"/>
                <w:szCs w:val="16"/>
              </w:rPr>
              <w:t>第二大題「講看覓」</w:t>
            </w:r>
            <w:r w:rsidRPr="00CB48C3">
              <w:rPr>
                <w:rFonts w:ascii="新細明體" w:eastAsia="新細明體" w:hAnsi="新細明體" w:cs="新細明體"/>
                <w:kern w:val="0"/>
                <w:sz w:val="16"/>
                <w:szCs w:val="16"/>
              </w:rPr>
              <w:t>，請用閩南語說出三種電器。</w:t>
            </w:r>
          </w:p>
          <w:p w:rsidR="00B55A93" w:rsidRPr="00CB48C3" w:rsidRDefault="000A3518" w:rsidP="00CB48C3">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3.</w:t>
            </w:r>
            <w:r w:rsidRPr="00CB48C3">
              <w:rPr>
                <w:rFonts w:ascii="新細明體" w:eastAsia="新細明體" w:hAnsi="新細明體" w:cs="新細明體"/>
                <w:kern w:val="0"/>
                <w:sz w:val="16"/>
                <w:szCs w:val="16"/>
              </w:rPr>
              <w:t>第三大題「框看覓」，請觀察圖片的情境，並聽聽看，圈出正確的聲調。</w:t>
            </w:r>
          </w:p>
          <w:p w:rsidR="00B55A93" w:rsidRPr="00CB48C3"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㈡活動二：鬥陣聽故事３</w:t>
            </w:r>
          </w:p>
          <w:p w:rsidR="00B55A93" w:rsidRPr="00CB48C3" w:rsidRDefault="000A3518" w:rsidP="00CB48C3">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CB48C3">
              <w:rPr>
                <w:rFonts w:ascii="新細明體" w:eastAsia="新細明體" w:hAnsi="新細明體" w:cs="新細明體"/>
                <w:kern w:val="0"/>
                <w:sz w:val="16"/>
                <w:szCs w:val="16"/>
              </w:rPr>
              <w:t>教師播放教學媒體，帶領學生複習朗讀第五課課文，並讓學生複習課文律動。</w:t>
            </w:r>
          </w:p>
          <w:p w:rsidR="00B55A93" w:rsidRPr="00CB48C3" w:rsidRDefault="000A3518" w:rsidP="00CB48C3">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CB48C3">
              <w:rPr>
                <w:rFonts w:ascii="新細明體" w:eastAsia="新細明體" w:hAnsi="新細明體" w:cs="新細明體"/>
                <w:kern w:val="0"/>
                <w:sz w:val="16"/>
                <w:szCs w:val="16"/>
              </w:rPr>
              <w:t>教師配合教學媒體播放故事內容後，請學生說一說故事大意，確認學生閩南語的聆聽能力。</w:t>
            </w:r>
          </w:p>
          <w:p w:rsidR="00B55A93" w:rsidRPr="00CB48C3" w:rsidRDefault="000A3518" w:rsidP="00CB48C3">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CB48C3">
              <w:rPr>
                <w:rFonts w:ascii="新細明體" w:eastAsia="新細明體" w:hAnsi="新細明體" w:cs="新細明體"/>
                <w:kern w:val="0"/>
                <w:sz w:val="16"/>
                <w:szCs w:val="16"/>
              </w:rPr>
              <w:t>教師將國語對譯解釋給學生聽，加深學生對單元故事的理解。</w:t>
            </w:r>
          </w:p>
          <w:p w:rsidR="00B55A93" w:rsidRPr="00CB48C3" w:rsidRDefault="000A3518" w:rsidP="00CB48C3">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CB48C3">
              <w:rPr>
                <w:rFonts w:ascii="新細明體" w:eastAsia="新細明體" w:hAnsi="新細明體" w:cs="新細明體"/>
                <w:kern w:val="0"/>
                <w:sz w:val="16"/>
                <w:szCs w:val="16"/>
              </w:rPr>
              <w:t>教師請表達能力較好的學生，示範單獨將故事重述一遍。也可請班上願意發表的學生，</w:t>
            </w:r>
            <w:r w:rsidRPr="00CB48C3">
              <w:rPr>
                <w:rFonts w:ascii="新細明體" w:eastAsia="新細明體" w:hAnsi="新細明體" w:cs="新細明體"/>
                <w:kern w:val="0"/>
                <w:sz w:val="16"/>
                <w:szCs w:val="16"/>
              </w:rPr>
              <w:t xml:space="preserve"> </w:t>
            </w:r>
            <w:r w:rsidRPr="00CB48C3">
              <w:rPr>
                <w:rFonts w:ascii="新細明體" w:eastAsia="新細明體" w:hAnsi="新細明體" w:cs="新細明體"/>
                <w:kern w:val="0"/>
                <w:sz w:val="16"/>
                <w:szCs w:val="16"/>
              </w:rPr>
              <w:t>以每人講一句、兩句的接龍方式，將故事完成。</w:t>
            </w:r>
          </w:p>
          <w:p w:rsidR="00B55A93" w:rsidRPr="00CB48C3" w:rsidRDefault="000A3518" w:rsidP="00CB48C3">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CB48C3">
              <w:rPr>
                <w:rFonts w:ascii="新細明體" w:eastAsia="新細明體" w:hAnsi="新細明體" w:cs="新細明體"/>
                <w:kern w:val="0"/>
                <w:sz w:val="16"/>
                <w:szCs w:val="16"/>
              </w:rPr>
              <w:t>教師再重新播放一次「鬥陣聽故事</w:t>
            </w:r>
            <w:r w:rsidRPr="00CB48C3">
              <w:rPr>
                <w:rFonts w:ascii="新細明體" w:eastAsia="新細明體" w:hAnsi="新細明體" w:cs="新細明體"/>
                <w:kern w:val="0"/>
                <w:sz w:val="16"/>
                <w:szCs w:val="16"/>
              </w:rPr>
              <w:t>3</w:t>
            </w:r>
            <w:r w:rsidRPr="00CB48C3">
              <w:rPr>
                <w:rFonts w:ascii="新細明體" w:eastAsia="新細明體" w:hAnsi="新細明體" w:cs="新細明體"/>
                <w:kern w:val="0"/>
                <w:sz w:val="16"/>
                <w:szCs w:val="16"/>
              </w:rPr>
              <w:t>」，加深學生的學習印象。</w:t>
            </w:r>
          </w:p>
          <w:p w:rsidR="00B55A93" w:rsidRPr="00CB48C3"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三、統整活動</w:t>
            </w:r>
          </w:p>
          <w:p w:rsidR="00B55A93" w:rsidRPr="00F54521" w:rsidRDefault="000A3518" w:rsidP="00CB48C3">
            <w:pPr>
              <w:snapToGrid w:val="0"/>
              <w:rPr>
                <w:rFonts w:ascii="Times New Roman" w:eastAsia="新細明體" w:hAnsi="Times New Roman" w:cs="Times New Roman"/>
                <w:kern w:val="0"/>
                <w:sz w:val="16"/>
                <w:szCs w:val="16"/>
              </w:rPr>
            </w:pPr>
            <w:r w:rsidRPr="00CB48C3">
              <w:rPr>
                <w:rFonts w:ascii="新細明體" w:eastAsia="新細明體" w:hAnsi="新細明體" w:cs="新細明體"/>
                <w:kern w:val="0"/>
                <w:sz w:val="16"/>
                <w:szCs w:val="16"/>
              </w:rPr>
              <w:t>最後，利用「想看覓．講看覓」的題目，幫助學生理解、複習故事內容。</w:t>
            </w:r>
          </w:p>
        </w:tc>
        <w:tc>
          <w:tcPr>
            <w:tcW w:w="567" w:type="dxa"/>
            <w:vAlign w:val="center"/>
          </w:tcPr>
          <w:p w:rsidR="00B55A93" w:rsidRPr="00F26445" w:rsidRDefault="000A3518" w:rsidP="006D15D8">
            <w:pPr>
              <w:snapToGrid w:val="0"/>
              <w:ind w:left="57" w:righ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lastRenderedPageBreak/>
              <w:t>1</w:t>
            </w:r>
          </w:p>
        </w:tc>
        <w:tc>
          <w:tcPr>
            <w:tcW w:w="1134" w:type="dxa"/>
          </w:tcPr>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1.</w:t>
            </w:r>
            <w:r w:rsidRPr="00F26445">
              <w:rPr>
                <w:rFonts w:ascii="新細明體" w:eastAsia="新細明體" w:hAnsi="新細明體" w:cs="新細明體"/>
                <w:kern w:val="0"/>
                <w:sz w:val="16"/>
                <w:szCs w:val="16"/>
              </w:rPr>
              <w:t>教學媒體</w:t>
            </w:r>
          </w:p>
        </w:tc>
        <w:tc>
          <w:tcPr>
            <w:tcW w:w="992" w:type="dxa"/>
          </w:tcPr>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口頭評量</w:t>
            </w:r>
          </w:p>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紙筆評量</w:t>
            </w:r>
          </w:p>
        </w:tc>
        <w:tc>
          <w:tcPr>
            <w:tcW w:w="1418" w:type="dxa"/>
          </w:tcPr>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【科技教育】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E1 </w:t>
            </w:r>
            <w:r w:rsidRPr="00F26445">
              <w:rPr>
                <w:rFonts w:ascii="新細明體" w:eastAsia="新細明體" w:hAnsi="新細明體" w:cs="新細明體"/>
                <w:kern w:val="0"/>
                <w:sz w:val="16"/>
                <w:szCs w:val="16"/>
              </w:rPr>
              <w:t>了解平日常見科技產品的用途與運作方式。</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9C32F4" w:rsidRDefault="000A3518">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E7 </w:t>
            </w:r>
            <w:r w:rsidRPr="00F26445">
              <w:rPr>
                <w:rFonts w:ascii="新細明體" w:eastAsia="新細明體" w:hAnsi="新細明體" w:cs="新細明體"/>
                <w:kern w:val="0"/>
                <w:sz w:val="16"/>
                <w:szCs w:val="16"/>
              </w:rPr>
              <w:t>表達對家庭成員的關心與情感。</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第十九週</w:t>
            </w:r>
          </w:p>
        </w:tc>
        <w:tc>
          <w:tcPr>
            <w:tcW w:w="510" w:type="dxa"/>
            <w:vAlign w:val="center"/>
          </w:tcPr>
          <w:p w:rsidR="00B55A93" w:rsidRPr="00060E9F" w:rsidRDefault="000A3518" w:rsidP="00677C3A">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1/02-1/06</w:t>
            </w:r>
          </w:p>
        </w:tc>
        <w:tc>
          <w:tcPr>
            <w:tcW w:w="283" w:type="dxa"/>
            <w:vAlign w:val="center"/>
          </w:tcPr>
          <w:p w:rsidR="00B55A93" w:rsidRPr="00F26445" w:rsidRDefault="000A3518" w:rsidP="006D15D8">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唸謠</w:t>
            </w:r>
          </w:p>
        </w:tc>
        <w:tc>
          <w:tcPr>
            <w:tcW w:w="283" w:type="dxa"/>
            <w:vAlign w:val="center"/>
          </w:tcPr>
          <w:p w:rsidR="00B55A93" w:rsidRPr="00F26445" w:rsidRDefault="000A3518" w:rsidP="00E144DC">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秀才騎馬弄弄來</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13654E">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13654E">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13654E">
              <w:rPr>
                <w:rFonts w:ascii="新細明體" w:eastAsia="新細明體" w:hAnsi="新細明體" w:cs="新細明體"/>
                <w:kern w:val="0"/>
                <w:sz w:val="16"/>
                <w:szCs w:val="16"/>
              </w:rPr>
              <w:t>能閱讀日常生活中常見的閩南語文，並了解其意義。</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13654E">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13654E">
              <w:rPr>
                <w:rFonts w:ascii="新細明體" w:eastAsia="新細明體" w:hAnsi="新細明體" w:cs="新細明體"/>
                <w:kern w:val="0"/>
                <w:sz w:val="16"/>
                <w:szCs w:val="16"/>
              </w:rPr>
              <w:t>社區生活。</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13654E">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5E1203" w:rsidRDefault="000A3518" w:rsidP="005E1203">
            <w:pPr>
              <w:snapToGrid w:val="0"/>
              <w:rPr>
                <w:rFonts w:ascii="Times New Roman" w:eastAsia="新細明體" w:hAnsi="Times New Roman" w:cs="Times New Roman"/>
                <w:kern w:val="0"/>
                <w:sz w:val="16"/>
                <w:szCs w:val="16"/>
              </w:rPr>
            </w:pPr>
            <w:r w:rsidRPr="005E1203">
              <w:rPr>
                <w:rFonts w:ascii="新細明體" w:eastAsia="新細明體" w:hAnsi="新細明體" w:cs="新細明體"/>
                <w:kern w:val="0"/>
                <w:sz w:val="16"/>
                <w:szCs w:val="16"/>
              </w:rPr>
              <w:t>1.</w:t>
            </w:r>
            <w:r w:rsidRPr="005E1203">
              <w:rPr>
                <w:rFonts w:ascii="新細明體" w:eastAsia="新細明體" w:hAnsi="新細明體" w:cs="新細明體"/>
                <w:kern w:val="0"/>
                <w:sz w:val="16"/>
                <w:szCs w:val="16"/>
              </w:rPr>
              <w:t>體會臺灣傳統民謠之美。</w:t>
            </w:r>
          </w:p>
          <w:p w:rsidR="00B55A93" w:rsidRPr="005E1203" w:rsidRDefault="000A3518" w:rsidP="005E1203">
            <w:pPr>
              <w:snapToGrid w:val="0"/>
              <w:rPr>
                <w:rFonts w:ascii="Times New Roman" w:eastAsia="新細明體" w:hAnsi="Times New Roman" w:cs="Times New Roman"/>
                <w:kern w:val="0"/>
                <w:sz w:val="16"/>
                <w:szCs w:val="16"/>
              </w:rPr>
            </w:pPr>
            <w:r w:rsidRPr="005E1203">
              <w:rPr>
                <w:rFonts w:ascii="新細明體" w:eastAsia="新細明體" w:hAnsi="新細明體" w:cs="新細明體"/>
                <w:kern w:val="0"/>
                <w:sz w:val="16"/>
                <w:szCs w:val="16"/>
              </w:rPr>
              <w:t>2.</w:t>
            </w:r>
            <w:r w:rsidRPr="005E1203">
              <w:rPr>
                <w:rFonts w:ascii="新細明體" w:eastAsia="新細明體" w:hAnsi="新細明體" w:cs="新細明體"/>
                <w:kern w:val="0"/>
                <w:sz w:val="16"/>
                <w:szCs w:val="16"/>
              </w:rPr>
              <w:t>了解並欣賞念謠的文意。</w:t>
            </w:r>
          </w:p>
          <w:p w:rsidR="00B55A93" w:rsidRPr="005E1203" w:rsidRDefault="000A3518" w:rsidP="005E1203">
            <w:pPr>
              <w:snapToGrid w:val="0"/>
              <w:rPr>
                <w:rFonts w:ascii="Times New Roman" w:eastAsia="新細明體" w:hAnsi="Times New Roman" w:cs="Times New Roman"/>
                <w:kern w:val="0"/>
                <w:sz w:val="16"/>
                <w:szCs w:val="16"/>
              </w:rPr>
            </w:pPr>
            <w:r w:rsidRPr="005E1203">
              <w:rPr>
                <w:rFonts w:ascii="新細明體" w:eastAsia="新細明體" w:hAnsi="新細明體" w:cs="新細明體"/>
                <w:kern w:val="0"/>
                <w:sz w:val="16"/>
                <w:szCs w:val="16"/>
              </w:rPr>
              <w:t>3.</w:t>
            </w:r>
            <w:r w:rsidRPr="005E1203">
              <w:rPr>
                <w:rFonts w:ascii="新細明體" w:eastAsia="新細明體" w:hAnsi="新細明體" w:cs="新細明體"/>
                <w:kern w:val="0"/>
                <w:sz w:val="16"/>
                <w:szCs w:val="16"/>
              </w:rPr>
              <w:t>理解練習操作規則。</w:t>
            </w:r>
          </w:p>
          <w:p w:rsidR="00B55A93" w:rsidRPr="005E1203" w:rsidRDefault="000A3518" w:rsidP="005E1203">
            <w:pPr>
              <w:snapToGrid w:val="0"/>
              <w:rPr>
                <w:rFonts w:ascii="Times New Roman" w:eastAsia="新細明體" w:hAnsi="Times New Roman" w:cs="Times New Roman"/>
                <w:kern w:val="0"/>
                <w:sz w:val="16"/>
                <w:szCs w:val="16"/>
              </w:rPr>
            </w:pPr>
            <w:r w:rsidRPr="005E1203">
              <w:rPr>
                <w:rFonts w:ascii="新細明體" w:eastAsia="新細明體" w:hAnsi="新細明體" w:cs="新細明體"/>
                <w:kern w:val="0"/>
                <w:sz w:val="16"/>
                <w:szCs w:val="16"/>
              </w:rPr>
              <w:t>4.</w:t>
            </w:r>
            <w:r w:rsidRPr="005E1203">
              <w:rPr>
                <w:rFonts w:ascii="新細明體" w:eastAsia="新細明體" w:hAnsi="新細明體" w:cs="新細明體"/>
                <w:kern w:val="0"/>
                <w:sz w:val="16"/>
                <w:szCs w:val="16"/>
              </w:rPr>
              <w:t>正確回答問題。</w:t>
            </w:r>
          </w:p>
          <w:p w:rsidR="00B55A93" w:rsidRPr="005E1203" w:rsidRDefault="000A3518" w:rsidP="005E1203">
            <w:pPr>
              <w:snapToGrid w:val="0"/>
              <w:rPr>
                <w:rFonts w:ascii="Times New Roman" w:eastAsia="新細明體" w:hAnsi="Times New Roman" w:cs="Times New Roman"/>
                <w:kern w:val="0"/>
                <w:sz w:val="16"/>
                <w:szCs w:val="16"/>
              </w:rPr>
            </w:pPr>
            <w:r w:rsidRPr="005E1203">
              <w:rPr>
                <w:rFonts w:ascii="新細明體" w:eastAsia="新細明體" w:hAnsi="新細明體" w:cs="新細明體"/>
                <w:kern w:val="0"/>
                <w:sz w:val="16"/>
                <w:szCs w:val="16"/>
              </w:rPr>
              <w:t>5.</w:t>
            </w:r>
            <w:r w:rsidRPr="005E1203">
              <w:rPr>
                <w:rFonts w:ascii="新細明體" w:eastAsia="新細明體" w:hAnsi="新細明體" w:cs="新細明體"/>
                <w:kern w:val="0"/>
                <w:sz w:val="16"/>
                <w:szCs w:val="16"/>
              </w:rPr>
              <w:t>聽懂一</w:t>
            </w:r>
            <w:r w:rsidRPr="005E1203">
              <w:rPr>
                <w:rFonts w:ascii="新細明體" w:eastAsia="新細明體" w:hAnsi="新細明體" w:cs="新細明體"/>
                <w:kern w:val="0"/>
                <w:sz w:val="16"/>
                <w:szCs w:val="16"/>
              </w:rPr>
              <w:t>∼</w:t>
            </w:r>
            <w:r w:rsidRPr="005E1203">
              <w:rPr>
                <w:rFonts w:ascii="新細明體" w:eastAsia="新細明體" w:hAnsi="新細明體" w:cs="新細明體"/>
                <w:kern w:val="0"/>
                <w:sz w:val="16"/>
                <w:szCs w:val="16"/>
              </w:rPr>
              <w:t>七冊的「一課一字」並正確說出來。</w:t>
            </w:r>
          </w:p>
          <w:p w:rsidR="00B55A93" w:rsidRPr="00F54521" w:rsidRDefault="000A3518" w:rsidP="005E1203">
            <w:pPr>
              <w:snapToGrid w:val="0"/>
              <w:rPr>
                <w:rFonts w:ascii="Times New Roman" w:eastAsia="新細明體" w:hAnsi="Times New Roman" w:cs="Times New Roman"/>
                <w:kern w:val="0"/>
                <w:sz w:val="16"/>
                <w:szCs w:val="16"/>
              </w:rPr>
            </w:pPr>
            <w:r w:rsidRPr="005E1203">
              <w:rPr>
                <w:rFonts w:ascii="新細明體" w:eastAsia="新細明體" w:hAnsi="新細明體" w:cs="新細明體"/>
                <w:kern w:val="0"/>
                <w:sz w:val="16"/>
                <w:szCs w:val="16"/>
              </w:rPr>
              <w:t>6.</w:t>
            </w:r>
            <w:r w:rsidRPr="005E1203">
              <w:rPr>
                <w:rFonts w:ascii="新細明體" w:eastAsia="新細明體" w:hAnsi="新細明體" w:cs="新細明體"/>
                <w:kern w:val="0"/>
                <w:sz w:val="16"/>
                <w:szCs w:val="16"/>
              </w:rPr>
              <w:t>明白題幹語意，</w:t>
            </w:r>
            <w:r w:rsidRPr="005E1203">
              <w:rPr>
                <w:rFonts w:ascii="新細明體" w:eastAsia="新細明體" w:hAnsi="新細明體" w:cs="新細明體"/>
                <w:kern w:val="0"/>
                <w:sz w:val="16"/>
                <w:szCs w:val="16"/>
              </w:rPr>
              <w:t xml:space="preserve"> </w:t>
            </w:r>
            <w:r w:rsidRPr="005E1203">
              <w:rPr>
                <w:rFonts w:ascii="新細明體" w:eastAsia="新細明體" w:hAnsi="新細明體" w:cs="新細明體"/>
                <w:kern w:val="0"/>
                <w:sz w:val="16"/>
                <w:szCs w:val="16"/>
              </w:rPr>
              <w:t>完成練習。</w:t>
            </w:r>
          </w:p>
        </w:tc>
        <w:tc>
          <w:tcPr>
            <w:tcW w:w="2410" w:type="dxa"/>
          </w:tcPr>
          <w:p w:rsidR="00B55A93" w:rsidRPr="00E144DC" w:rsidRDefault="000A3518" w:rsidP="006D15D8">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唸謠</w:t>
            </w:r>
          </w:p>
          <w:p w:rsidR="00B55A93" w:rsidRDefault="000A3518" w:rsidP="006D15D8">
            <w:pPr>
              <w:snapToGrid w:val="0"/>
              <w:rPr>
                <w:rFonts w:ascii="Times New Roman" w:eastAsia="新細明體" w:hAnsi="Times New Roman" w:cs="Times New Roman"/>
                <w:kern w:val="0"/>
                <w:sz w:val="16"/>
                <w:szCs w:val="16"/>
              </w:rPr>
            </w:pPr>
            <w:r w:rsidRPr="005E1203">
              <w:rPr>
                <w:rFonts w:ascii="新細明體" w:eastAsia="新細明體" w:hAnsi="新細明體" w:cs="新細明體"/>
                <w:kern w:val="0"/>
                <w:sz w:val="16"/>
                <w:szCs w:val="16"/>
              </w:rPr>
              <w:t>秀才騎馬弄弄來</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一、引起動機</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教師詢問學生：「跋倒矣，恁會按怎處理？」</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二、發展活動</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唸謠秀才騎馬弄弄來</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1.</w:t>
            </w:r>
            <w:r w:rsidRPr="00E144DC">
              <w:rPr>
                <w:rFonts w:ascii="新細明體" w:eastAsia="新細明體" w:hAnsi="新細明體" w:cs="新細明體"/>
                <w:kern w:val="0"/>
                <w:sz w:val="16"/>
                <w:szCs w:val="16"/>
              </w:rPr>
              <w:t>請教師配合教學媒體，帶領學生念誦歌詞，</w:t>
            </w:r>
            <w:r w:rsidRPr="00E144DC">
              <w:rPr>
                <w:rFonts w:ascii="新細明體" w:eastAsia="新細明體" w:hAnsi="新細明體" w:cs="新細明體"/>
                <w:kern w:val="0"/>
                <w:sz w:val="16"/>
                <w:szCs w:val="16"/>
              </w:rPr>
              <w:t xml:space="preserve"> </w:t>
            </w:r>
            <w:r w:rsidRPr="00E144DC">
              <w:rPr>
                <w:rFonts w:ascii="新細明體" w:eastAsia="新細明體" w:hAnsi="新細明體" w:cs="新細明體"/>
                <w:kern w:val="0"/>
                <w:sz w:val="16"/>
                <w:szCs w:val="16"/>
              </w:rPr>
              <w:t>熟練後，再由全班一起朗誦。</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2.</w:t>
            </w:r>
            <w:r w:rsidRPr="00E144DC">
              <w:rPr>
                <w:rFonts w:ascii="新細明體" w:eastAsia="新細明體" w:hAnsi="新細明體" w:cs="新細明體"/>
                <w:kern w:val="0"/>
                <w:sz w:val="16"/>
                <w:szCs w:val="16"/>
              </w:rPr>
              <w:t>教師為學生解釋歌詞的意思與情節內容，幫助學生了解歌詞含義。</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三、統整活動</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教師請學生多唱幾遍，讓學生感受曲中情境，</w:t>
            </w:r>
            <w:r w:rsidRPr="00E144DC">
              <w:rPr>
                <w:rFonts w:ascii="新細明體" w:eastAsia="新細明體" w:hAnsi="新細明體" w:cs="新細明體"/>
                <w:kern w:val="0"/>
                <w:sz w:val="16"/>
                <w:szCs w:val="16"/>
              </w:rPr>
              <w:t xml:space="preserve"> </w:t>
            </w:r>
            <w:r w:rsidRPr="00E144DC">
              <w:rPr>
                <w:rFonts w:ascii="新細明體" w:eastAsia="新細明體" w:hAnsi="新細明體" w:cs="新細明體"/>
                <w:kern w:val="0"/>
                <w:sz w:val="16"/>
                <w:szCs w:val="16"/>
              </w:rPr>
              <w:t>再以全班齊唱、分組輪唱或個人獨唱等方式來進行念謠教唱。</w:t>
            </w:r>
          </w:p>
        </w:tc>
        <w:tc>
          <w:tcPr>
            <w:tcW w:w="567" w:type="dxa"/>
            <w:vAlign w:val="center"/>
          </w:tcPr>
          <w:p w:rsidR="00B55A93" w:rsidRPr="00F26445" w:rsidRDefault="000A3518" w:rsidP="006D15D8">
            <w:pPr>
              <w:snapToGrid w:val="0"/>
              <w:ind w:left="57" w:righ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1</w:t>
            </w:r>
          </w:p>
        </w:tc>
        <w:tc>
          <w:tcPr>
            <w:tcW w:w="1134" w:type="dxa"/>
          </w:tcPr>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1.</w:t>
            </w:r>
            <w:r w:rsidRPr="00F26445">
              <w:rPr>
                <w:rFonts w:ascii="新細明體" w:eastAsia="新細明體" w:hAnsi="新細明體" w:cs="新細明體"/>
                <w:kern w:val="0"/>
                <w:sz w:val="16"/>
                <w:szCs w:val="16"/>
              </w:rPr>
              <w:t>教學媒體</w:t>
            </w:r>
          </w:p>
        </w:tc>
        <w:tc>
          <w:tcPr>
            <w:tcW w:w="992" w:type="dxa"/>
          </w:tcPr>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口頭評量</w:t>
            </w:r>
          </w:p>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表演評量</w:t>
            </w:r>
          </w:p>
        </w:tc>
        <w:tc>
          <w:tcPr>
            <w:tcW w:w="1418" w:type="dxa"/>
          </w:tcPr>
          <w:p w:rsidR="009C32F4" w:rsidRDefault="009C32F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第廿</w:t>
            </w:r>
            <w:r>
              <w:rPr>
                <w:rFonts w:ascii="新細明體" w:eastAsia="新細明體" w:hAnsi="新細明體" w:cs="新細明體"/>
                <w:kern w:val="0"/>
                <w:sz w:val="16"/>
                <w:szCs w:val="16"/>
              </w:rPr>
              <w:lastRenderedPageBreak/>
              <w:t>週</w:t>
            </w:r>
          </w:p>
        </w:tc>
        <w:tc>
          <w:tcPr>
            <w:tcW w:w="510" w:type="dxa"/>
            <w:vAlign w:val="center"/>
          </w:tcPr>
          <w:p w:rsidR="00B55A93" w:rsidRPr="00060E9F" w:rsidRDefault="000A3518" w:rsidP="009923F5">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1/09-1/13</w:t>
            </w:r>
          </w:p>
        </w:tc>
        <w:tc>
          <w:tcPr>
            <w:tcW w:w="283" w:type="dxa"/>
            <w:vAlign w:val="center"/>
          </w:tcPr>
          <w:p w:rsidR="00B55A93" w:rsidRPr="00F26445" w:rsidRDefault="000A3518" w:rsidP="00F26445">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總複</w:t>
            </w:r>
            <w:r w:rsidRPr="00F26445">
              <w:rPr>
                <w:rFonts w:ascii="新細明體" w:eastAsia="新細明體" w:hAnsi="新細明體" w:cs="新細明體"/>
                <w:kern w:val="0"/>
                <w:sz w:val="16"/>
                <w:szCs w:val="16"/>
              </w:rPr>
              <w:lastRenderedPageBreak/>
              <w:t>習</w:t>
            </w:r>
          </w:p>
        </w:tc>
        <w:tc>
          <w:tcPr>
            <w:tcW w:w="283" w:type="dxa"/>
            <w:vAlign w:val="center"/>
          </w:tcPr>
          <w:p w:rsidR="00B55A93" w:rsidRPr="00F26445" w:rsidRDefault="000A3518" w:rsidP="00F26445">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lastRenderedPageBreak/>
              <w:t>鬥做</w:t>
            </w:r>
            <w:r w:rsidRPr="00F26445">
              <w:rPr>
                <w:rFonts w:ascii="新細明體" w:eastAsia="新細明體" w:hAnsi="新細明體" w:cs="新細明體"/>
                <w:kern w:val="0"/>
                <w:sz w:val="16"/>
                <w:szCs w:val="16"/>
              </w:rPr>
              <w:lastRenderedPageBreak/>
              <w:t>伙、一課一字大考驗</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13654E">
              <w:rPr>
                <w:rFonts w:ascii="新細明體" w:eastAsia="新細明體" w:hAnsi="新細明體" w:cs="新細明體"/>
                <w:kern w:val="0"/>
                <w:sz w:val="16"/>
                <w:szCs w:val="16"/>
              </w:rPr>
              <w:t>能應用閩南語標音符號、羅馬字及漢</w:t>
            </w:r>
            <w:r w:rsidRPr="0013654E">
              <w:rPr>
                <w:rFonts w:ascii="新細明體" w:eastAsia="新細明體" w:hAnsi="新細明體" w:cs="新細明體"/>
                <w:kern w:val="0"/>
                <w:sz w:val="16"/>
                <w:szCs w:val="16"/>
              </w:rPr>
              <w:lastRenderedPageBreak/>
              <w:t>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13654E">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13654E">
              <w:rPr>
                <w:rFonts w:ascii="新細明體" w:eastAsia="新細明體" w:hAnsi="新細明體" w:cs="新細明體"/>
                <w:kern w:val="0"/>
                <w:sz w:val="16"/>
                <w:szCs w:val="16"/>
              </w:rPr>
              <w:t>能閱讀日常生活中常見的閩南語文，並了解其意義。</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◎Ab-Ⅱ-1 </w:t>
            </w:r>
            <w:r w:rsidRPr="0013654E">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13654E">
              <w:rPr>
                <w:rFonts w:ascii="新細明體" w:eastAsia="新細明體" w:hAnsi="新細明體" w:cs="新細明體"/>
                <w:kern w:val="0"/>
                <w:sz w:val="16"/>
                <w:szCs w:val="16"/>
              </w:rPr>
              <w:t>社區生活。</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◎Bg-Ⅱ-2 </w:t>
            </w:r>
            <w:r w:rsidRPr="0013654E">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w:t>
            </w:r>
            <w:r>
              <w:rPr>
                <w:rFonts w:ascii="新細明體" w:eastAsia="新細明體" w:hAnsi="新細明體" w:cs="新細明體"/>
                <w:kern w:val="0"/>
                <w:sz w:val="16"/>
                <w:szCs w:val="16"/>
              </w:rPr>
              <w:t>-E-B1</w:t>
            </w:r>
          </w:p>
        </w:tc>
        <w:tc>
          <w:tcPr>
            <w:tcW w:w="1701" w:type="dxa"/>
          </w:tcPr>
          <w:p w:rsidR="00B55A93" w:rsidRPr="005E1203" w:rsidRDefault="000A3518" w:rsidP="00E144D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5E1203">
              <w:rPr>
                <w:rFonts w:ascii="新細明體" w:eastAsia="新細明體" w:hAnsi="新細明體" w:cs="新細明體"/>
                <w:kern w:val="0"/>
                <w:sz w:val="16"/>
                <w:szCs w:val="16"/>
              </w:rPr>
              <w:t>.</w:t>
            </w:r>
            <w:r w:rsidRPr="005E1203">
              <w:rPr>
                <w:rFonts w:ascii="新細明體" w:eastAsia="新細明體" w:hAnsi="新細明體" w:cs="新細明體"/>
                <w:kern w:val="0"/>
                <w:sz w:val="16"/>
                <w:szCs w:val="16"/>
              </w:rPr>
              <w:t>理解練習操作規則。</w:t>
            </w:r>
          </w:p>
          <w:p w:rsidR="00B55A93" w:rsidRPr="005E1203" w:rsidRDefault="000A3518" w:rsidP="00E144D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5E1203">
              <w:rPr>
                <w:rFonts w:ascii="新細明體" w:eastAsia="新細明體" w:hAnsi="新細明體" w:cs="新細明體"/>
                <w:kern w:val="0"/>
                <w:sz w:val="16"/>
                <w:szCs w:val="16"/>
              </w:rPr>
              <w:t>.</w:t>
            </w:r>
            <w:r w:rsidRPr="005E1203">
              <w:rPr>
                <w:rFonts w:ascii="新細明體" w:eastAsia="新細明體" w:hAnsi="新細明體" w:cs="新細明體"/>
                <w:kern w:val="0"/>
                <w:sz w:val="16"/>
                <w:szCs w:val="16"/>
              </w:rPr>
              <w:t>正確回答問題。</w:t>
            </w:r>
          </w:p>
          <w:p w:rsidR="00B55A93" w:rsidRPr="005E1203" w:rsidRDefault="000A3518" w:rsidP="00E144D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3</w:t>
            </w:r>
            <w:r w:rsidRPr="005E1203">
              <w:rPr>
                <w:rFonts w:ascii="新細明體" w:eastAsia="新細明體" w:hAnsi="新細明體" w:cs="新細明體"/>
                <w:kern w:val="0"/>
                <w:sz w:val="16"/>
                <w:szCs w:val="16"/>
              </w:rPr>
              <w:t>.</w:t>
            </w:r>
            <w:r w:rsidRPr="005E1203">
              <w:rPr>
                <w:rFonts w:ascii="新細明體" w:eastAsia="新細明體" w:hAnsi="新細明體" w:cs="新細明體"/>
                <w:kern w:val="0"/>
                <w:sz w:val="16"/>
                <w:szCs w:val="16"/>
              </w:rPr>
              <w:t>聽懂一</w:t>
            </w:r>
            <w:r w:rsidRPr="005E1203">
              <w:rPr>
                <w:rFonts w:ascii="新細明體" w:eastAsia="新細明體" w:hAnsi="新細明體" w:cs="新細明體"/>
                <w:kern w:val="0"/>
                <w:sz w:val="16"/>
                <w:szCs w:val="16"/>
              </w:rPr>
              <w:t>∼</w:t>
            </w:r>
            <w:r w:rsidRPr="005E1203">
              <w:rPr>
                <w:rFonts w:ascii="新細明體" w:eastAsia="新細明體" w:hAnsi="新細明體" w:cs="新細明體"/>
                <w:kern w:val="0"/>
                <w:sz w:val="16"/>
                <w:szCs w:val="16"/>
              </w:rPr>
              <w:t>七冊的「一課一字」並正確說出來。</w:t>
            </w:r>
          </w:p>
          <w:p w:rsidR="00B55A93" w:rsidRPr="00F54521" w:rsidRDefault="000A3518" w:rsidP="00E144D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7</w:t>
            </w:r>
            <w:r w:rsidRPr="005E1203">
              <w:rPr>
                <w:rFonts w:ascii="新細明體" w:eastAsia="新細明體" w:hAnsi="新細明體" w:cs="新細明體"/>
                <w:kern w:val="0"/>
                <w:sz w:val="16"/>
                <w:szCs w:val="16"/>
              </w:rPr>
              <w:t>.</w:t>
            </w:r>
            <w:r w:rsidRPr="005E1203">
              <w:rPr>
                <w:rFonts w:ascii="新細明體" w:eastAsia="新細明體" w:hAnsi="新細明體" w:cs="新細明體"/>
                <w:kern w:val="0"/>
                <w:sz w:val="16"/>
                <w:szCs w:val="16"/>
              </w:rPr>
              <w:t>明白題幹語意，</w:t>
            </w:r>
            <w:r w:rsidRPr="005E1203">
              <w:rPr>
                <w:rFonts w:ascii="新細明體" w:eastAsia="新細明體" w:hAnsi="新細明體" w:cs="新細明體"/>
                <w:kern w:val="0"/>
                <w:sz w:val="16"/>
                <w:szCs w:val="16"/>
              </w:rPr>
              <w:t xml:space="preserve"> </w:t>
            </w:r>
            <w:r w:rsidRPr="005E1203">
              <w:rPr>
                <w:rFonts w:ascii="新細明體" w:eastAsia="新細明體" w:hAnsi="新細明體" w:cs="新細明體"/>
                <w:kern w:val="0"/>
                <w:sz w:val="16"/>
                <w:szCs w:val="16"/>
              </w:rPr>
              <w:t>完成練習。</w:t>
            </w:r>
          </w:p>
        </w:tc>
        <w:tc>
          <w:tcPr>
            <w:tcW w:w="2410" w:type="dxa"/>
          </w:tcPr>
          <w:p w:rsidR="00B55A93" w:rsidRDefault="000A3518" w:rsidP="00E144D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總複習</w:t>
            </w:r>
          </w:p>
          <w:p w:rsidR="00B55A93" w:rsidRPr="00E144DC" w:rsidRDefault="000A3518" w:rsidP="00E144DC">
            <w:pPr>
              <w:snapToGrid w:val="0"/>
              <w:rPr>
                <w:rFonts w:ascii="Times New Roman" w:eastAsia="新細明體" w:hAnsi="Times New Roman" w:cs="Times New Roman"/>
                <w:kern w:val="0"/>
                <w:sz w:val="16"/>
                <w:szCs w:val="16"/>
              </w:rPr>
            </w:pPr>
            <w:r w:rsidRPr="005E1203">
              <w:rPr>
                <w:rFonts w:ascii="新細明體" w:eastAsia="新細明體" w:hAnsi="新細明體" w:cs="新細明體"/>
                <w:kern w:val="0"/>
                <w:sz w:val="16"/>
                <w:szCs w:val="16"/>
              </w:rPr>
              <w:t>鬥做伙、一課一字大考驗</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lastRenderedPageBreak/>
              <w:t>一、引起動機</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教師帶領學生複習一</w:t>
            </w:r>
            <w:r w:rsidRPr="00E144DC">
              <w:rPr>
                <w:rFonts w:ascii="新細明體" w:eastAsia="新細明體" w:hAnsi="新細明體" w:cs="新細明體"/>
                <w:kern w:val="0"/>
                <w:sz w:val="16"/>
                <w:szCs w:val="16"/>
              </w:rPr>
              <w:t>∼</w:t>
            </w:r>
            <w:r w:rsidRPr="00E144DC">
              <w:rPr>
                <w:rFonts w:ascii="新細明體" w:eastAsia="新細明體" w:hAnsi="新細明體" w:cs="新細明體"/>
                <w:kern w:val="0"/>
                <w:sz w:val="16"/>
                <w:szCs w:val="16"/>
              </w:rPr>
              <w:t>四課的複韻母「</w:t>
            </w:r>
            <w:r w:rsidRPr="00E144DC">
              <w:rPr>
                <w:rFonts w:ascii="新細明體" w:eastAsia="新細明體" w:hAnsi="新細明體" w:cs="新細明體"/>
                <w:kern w:val="0"/>
                <w:sz w:val="16"/>
                <w:szCs w:val="16"/>
              </w:rPr>
              <w:t>ai</w:t>
            </w:r>
            <w:r w:rsidRPr="00E144DC">
              <w:rPr>
                <w:rFonts w:ascii="新細明體" w:eastAsia="新細明體" w:hAnsi="新細明體" w:cs="新細明體"/>
                <w:kern w:val="0"/>
                <w:sz w:val="16"/>
                <w:szCs w:val="16"/>
              </w:rPr>
              <w:t>、</w:t>
            </w:r>
            <w:r w:rsidRPr="00E144DC">
              <w:rPr>
                <w:rFonts w:ascii="新細明體" w:eastAsia="新細明體" w:hAnsi="新細明體" w:cs="新細明體"/>
                <w:kern w:val="0"/>
                <w:sz w:val="16"/>
                <w:szCs w:val="16"/>
              </w:rPr>
              <w:t>au</w:t>
            </w:r>
            <w:r w:rsidRPr="00E144DC">
              <w:rPr>
                <w:rFonts w:ascii="新細明體" w:eastAsia="新細明體" w:hAnsi="新細明體" w:cs="新細明體"/>
                <w:kern w:val="0"/>
                <w:sz w:val="16"/>
                <w:szCs w:val="16"/>
              </w:rPr>
              <w:t>、</w:t>
            </w:r>
            <w:r w:rsidRPr="00E144DC">
              <w:rPr>
                <w:rFonts w:ascii="新細明體" w:eastAsia="新細明體" w:hAnsi="新細明體" w:cs="新細明體"/>
                <w:kern w:val="0"/>
                <w:sz w:val="16"/>
                <w:szCs w:val="16"/>
              </w:rPr>
              <w:t>ia</w:t>
            </w:r>
            <w:r w:rsidRPr="00E144DC">
              <w:rPr>
                <w:rFonts w:ascii="新細明體" w:eastAsia="新細明體" w:hAnsi="新細明體" w:cs="新細明體"/>
                <w:kern w:val="0"/>
                <w:sz w:val="16"/>
                <w:szCs w:val="16"/>
              </w:rPr>
              <w:t>、</w:t>
            </w:r>
            <w:r w:rsidRPr="00E144DC">
              <w:rPr>
                <w:rFonts w:ascii="新細明體" w:eastAsia="新細明體" w:hAnsi="新細明體" w:cs="新細明體"/>
                <w:kern w:val="0"/>
                <w:sz w:val="16"/>
                <w:szCs w:val="16"/>
              </w:rPr>
              <w:t>io</w:t>
            </w:r>
            <w:r w:rsidRPr="00E144DC">
              <w:rPr>
                <w:rFonts w:ascii="新細明體" w:eastAsia="新細明體" w:hAnsi="新細明體" w:cs="新細明體"/>
                <w:kern w:val="0"/>
                <w:sz w:val="16"/>
                <w:szCs w:val="16"/>
              </w:rPr>
              <w:t>、</w:t>
            </w:r>
            <w:r w:rsidRPr="00E144DC">
              <w:rPr>
                <w:rFonts w:ascii="新細明體" w:eastAsia="新細明體" w:hAnsi="新細明體" w:cs="新細明體"/>
                <w:kern w:val="0"/>
                <w:sz w:val="16"/>
                <w:szCs w:val="16"/>
              </w:rPr>
              <w:t>iu</w:t>
            </w:r>
            <w:r w:rsidRPr="00E144DC">
              <w:rPr>
                <w:rFonts w:ascii="新細明體" w:eastAsia="新細明體" w:hAnsi="新細明體" w:cs="新細明體"/>
                <w:kern w:val="0"/>
                <w:sz w:val="16"/>
                <w:szCs w:val="16"/>
              </w:rPr>
              <w:t>、</w:t>
            </w:r>
            <w:r w:rsidRPr="00E144DC">
              <w:rPr>
                <w:rFonts w:ascii="新細明體" w:eastAsia="新細明體" w:hAnsi="新細明體" w:cs="新細明體"/>
                <w:kern w:val="0"/>
                <w:sz w:val="16"/>
                <w:szCs w:val="16"/>
              </w:rPr>
              <w:t>ua</w:t>
            </w:r>
            <w:r w:rsidRPr="00E144DC">
              <w:rPr>
                <w:rFonts w:ascii="新細明體" w:eastAsia="新細明體" w:hAnsi="新細明體" w:cs="新細明體"/>
                <w:kern w:val="0"/>
                <w:sz w:val="16"/>
                <w:szCs w:val="16"/>
              </w:rPr>
              <w:t>、</w:t>
            </w:r>
            <w:r w:rsidRPr="00E144DC">
              <w:rPr>
                <w:rFonts w:ascii="新細明體" w:eastAsia="新細明體" w:hAnsi="新細明體" w:cs="新細明體"/>
                <w:kern w:val="0"/>
                <w:sz w:val="16"/>
                <w:szCs w:val="16"/>
              </w:rPr>
              <w:t>ue</w:t>
            </w:r>
            <w:r w:rsidRPr="00E144DC">
              <w:rPr>
                <w:rFonts w:ascii="新細明體" w:eastAsia="新細明體" w:hAnsi="新細明體" w:cs="新細明體"/>
                <w:kern w:val="0"/>
                <w:sz w:val="16"/>
                <w:szCs w:val="16"/>
              </w:rPr>
              <w:t>、</w:t>
            </w:r>
            <w:r w:rsidRPr="00E144DC">
              <w:rPr>
                <w:rFonts w:ascii="新細明體" w:eastAsia="新細明體" w:hAnsi="新細明體" w:cs="新細明體"/>
                <w:kern w:val="0"/>
                <w:sz w:val="16"/>
                <w:szCs w:val="16"/>
              </w:rPr>
              <w:t>ui</w:t>
            </w:r>
            <w:r w:rsidRPr="00E144DC">
              <w:rPr>
                <w:rFonts w:ascii="新細明體" w:eastAsia="新細明體" w:hAnsi="新細明體" w:cs="新細明體"/>
                <w:kern w:val="0"/>
                <w:sz w:val="16"/>
                <w:szCs w:val="16"/>
              </w:rPr>
              <w:t>、</w:t>
            </w:r>
            <w:r w:rsidRPr="00E144DC">
              <w:rPr>
                <w:rFonts w:ascii="新細明體" w:eastAsia="新細明體" w:hAnsi="新細明體" w:cs="新細明體"/>
                <w:kern w:val="0"/>
                <w:sz w:val="16"/>
                <w:szCs w:val="16"/>
              </w:rPr>
              <w:t>iau</w:t>
            </w:r>
            <w:r w:rsidRPr="00E144DC">
              <w:rPr>
                <w:rFonts w:ascii="新細明體" w:eastAsia="新細明體" w:hAnsi="新細明體" w:cs="新細明體"/>
                <w:kern w:val="0"/>
                <w:sz w:val="16"/>
                <w:szCs w:val="16"/>
              </w:rPr>
              <w:t>、</w:t>
            </w:r>
            <w:r w:rsidRPr="00E144DC">
              <w:rPr>
                <w:rFonts w:ascii="新細明體" w:eastAsia="新細明體" w:hAnsi="新細明體" w:cs="新細明體"/>
                <w:kern w:val="0"/>
                <w:sz w:val="16"/>
                <w:szCs w:val="16"/>
              </w:rPr>
              <w:t>uai</w:t>
            </w:r>
            <w:r w:rsidRPr="00E144DC">
              <w:rPr>
                <w:rFonts w:ascii="新細明體" w:eastAsia="新細明體" w:hAnsi="新細明體" w:cs="新細明體"/>
                <w:kern w:val="0"/>
                <w:sz w:val="16"/>
                <w:szCs w:val="16"/>
              </w:rPr>
              <w:t>」的念法及寫法。</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二、發展活動</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㈠活動一：鬥做伙</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1.</w:t>
            </w:r>
            <w:r w:rsidRPr="00E144DC">
              <w:rPr>
                <w:rFonts w:ascii="新細明體" w:eastAsia="新細明體" w:hAnsi="新細明體" w:cs="新細明體"/>
                <w:kern w:val="0"/>
                <w:sz w:val="16"/>
                <w:szCs w:val="16"/>
              </w:rPr>
              <w:t>教師複習拼音方式。</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2.</w:t>
            </w:r>
            <w:r w:rsidRPr="00E144DC">
              <w:rPr>
                <w:rFonts w:ascii="新細明體" w:eastAsia="新細明體" w:hAnsi="新細明體" w:cs="新細明體"/>
                <w:kern w:val="0"/>
                <w:sz w:val="16"/>
                <w:szCs w:val="16"/>
              </w:rPr>
              <w:t>教師播放題目音檔，每播完一題先按暫停，待學生寫好答案再播放下一題。</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3.</w:t>
            </w:r>
            <w:r w:rsidRPr="00E144DC">
              <w:rPr>
                <w:rFonts w:ascii="新細明體" w:eastAsia="新細明體" w:hAnsi="新細明體" w:cs="新細明體"/>
                <w:kern w:val="0"/>
                <w:sz w:val="16"/>
                <w:szCs w:val="16"/>
              </w:rPr>
              <w:t>學生可以先看圖說說看語詞是什麼，此題型為圈選題。</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㈡活動二：一課一字大考驗</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1.</w:t>
            </w:r>
            <w:r w:rsidRPr="00E144DC">
              <w:rPr>
                <w:rFonts w:ascii="新細明體" w:eastAsia="新細明體" w:hAnsi="新細明體" w:cs="新細明體"/>
                <w:kern w:val="0"/>
                <w:sz w:val="16"/>
                <w:szCs w:val="16"/>
              </w:rPr>
              <w:t>教師詢問學生自第一冊</w:t>
            </w:r>
            <w:r w:rsidRPr="00E144DC">
              <w:rPr>
                <w:rFonts w:ascii="新細明體" w:eastAsia="新細明體" w:hAnsi="新細明體" w:cs="新細明體"/>
                <w:kern w:val="0"/>
                <w:sz w:val="16"/>
                <w:szCs w:val="16"/>
              </w:rPr>
              <w:t>開始，每一課的一課一字在這個頁面上，你還記得哪些呢？</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2.</w:t>
            </w:r>
            <w:r w:rsidRPr="00E144DC">
              <w:rPr>
                <w:rFonts w:ascii="新細明體" w:eastAsia="新細明體" w:hAnsi="新細明體" w:cs="新細明體"/>
                <w:kern w:val="0"/>
                <w:sz w:val="16"/>
                <w:szCs w:val="16"/>
              </w:rPr>
              <w:t>請每位學生將自己會念（或也會寫）的例字勾起來，</w:t>
            </w:r>
            <w:r w:rsidRPr="00E144DC">
              <w:rPr>
                <w:rFonts w:ascii="新細明體" w:eastAsia="新細明體" w:hAnsi="新細明體" w:cs="新細明體"/>
                <w:kern w:val="0"/>
                <w:sz w:val="16"/>
                <w:szCs w:val="16"/>
              </w:rPr>
              <w:t xml:space="preserve"> </w:t>
            </w:r>
            <w:r w:rsidRPr="00E144DC">
              <w:rPr>
                <w:rFonts w:ascii="新細明體" w:eastAsia="新細明體" w:hAnsi="新細明體" w:cs="新細明體"/>
                <w:kern w:val="0"/>
                <w:sz w:val="16"/>
                <w:szCs w:val="16"/>
              </w:rPr>
              <w:t>再自我評量表上打勾。</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三、統整活動</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1.</w:t>
            </w:r>
            <w:r w:rsidRPr="00E144DC">
              <w:rPr>
                <w:rFonts w:ascii="新細明體" w:eastAsia="新細明體" w:hAnsi="新細明體" w:cs="新細明體"/>
                <w:kern w:val="0"/>
                <w:sz w:val="16"/>
                <w:szCs w:val="16"/>
              </w:rPr>
              <w:t>教師帶領學生依序念出每一個例字。</w:t>
            </w:r>
          </w:p>
          <w:p w:rsidR="00B55A93" w:rsidRPr="00E144DC"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2.</w:t>
            </w:r>
            <w:r w:rsidRPr="00E144DC">
              <w:rPr>
                <w:rFonts w:ascii="新細明體" w:eastAsia="新細明體" w:hAnsi="新細明體" w:cs="新細明體"/>
                <w:kern w:val="0"/>
                <w:sz w:val="16"/>
                <w:szCs w:val="16"/>
              </w:rPr>
              <w:t>請學生挑選</w:t>
            </w:r>
            <w:r w:rsidRPr="00E144DC">
              <w:rPr>
                <w:rFonts w:ascii="新細明體" w:eastAsia="新細明體" w:hAnsi="新細明體" w:cs="新細明體"/>
                <w:kern w:val="0"/>
                <w:sz w:val="16"/>
                <w:szCs w:val="16"/>
              </w:rPr>
              <w:t>5~10</w:t>
            </w:r>
            <w:r w:rsidRPr="00E144DC">
              <w:rPr>
                <w:rFonts w:ascii="新細明體" w:eastAsia="新細明體" w:hAnsi="新細明體" w:cs="新細明體"/>
                <w:kern w:val="0"/>
                <w:sz w:val="16"/>
                <w:szCs w:val="16"/>
              </w:rPr>
              <w:t>個例字解說其意思。</w:t>
            </w:r>
          </w:p>
          <w:p w:rsidR="00B55A93" w:rsidRPr="00F54521" w:rsidRDefault="000A3518" w:rsidP="00E144DC">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3.</w:t>
            </w:r>
            <w:r w:rsidRPr="00E144DC">
              <w:rPr>
                <w:rFonts w:ascii="新細明體" w:eastAsia="新細明體" w:hAnsi="新細明體" w:cs="新細明體"/>
                <w:kern w:val="0"/>
                <w:sz w:val="16"/>
                <w:szCs w:val="16"/>
              </w:rPr>
              <w:t>用</w:t>
            </w:r>
            <w:r w:rsidRPr="00E144DC">
              <w:rPr>
                <w:rFonts w:ascii="新細明體" w:eastAsia="新細明體" w:hAnsi="新細明體" w:cs="新細明體"/>
                <w:kern w:val="0"/>
                <w:sz w:val="16"/>
                <w:szCs w:val="16"/>
              </w:rPr>
              <w:t>5~10</w:t>
            </w:r>
            <w:r w:rsidRPr="00E144DC">
              <w:rPr>
                <w:rFonts w:ascii="新細明體" w:eastAsia="新細明體" w:hAnsi="新細明體" w:cs="新細明體"/>
                <w:kern w:val="0"/>
                <w:sz w:val="16"/>
                <w:szCs w:val="16"/>
              </w:rPr>
              <w:t>個例字造短句。</w:t>
            </w:r>
          </w:p>
        </w:tc>
        <w:tc>
          <w:tcPr>
            <w:tcW w:w="567" w:type="dxa"/>
            <w:vAlign w:val="center"/>
          </w:tcPr>
          <w:p w:rsidR="00B55A93" w:rsidRPr="00F26445" w:rsidRDefault="000A3518" w:rsidP="006D15D8">
            <w:pPr>
              <w:snapToGrid w:val="0"/>
              <w:ind w:left="57" w:righ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lastRenderedPageBreak/>
              <w:t>1</w:t>
            </w:r>
          </w:p>
        </w:tc>
        <w:tc>
          <w:tcPr>
            <w:tcW w:w="1134" w:type="dxa"/>
          </w:tcPr>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1.</w:t>
            </w:r>
            <w:r w:rsidRPr="00F26445">
              <w:rPr>
                <w:rFonts w:ascii="新細明體" w:eastAsia="新細明體" w:hAnsi="新細明體" w:cs="新細明體"/>
                <w:kern w:val="0"/>
                <w:sz w:val="16"/>
                <w:szCs w:val="16"/>
              </w:rPr>
              <w:t>教學媒體</w:t>
            </w:r>
          </w:p>
        </w:tc>
        <w:tc>
          <w:tcPr>
            <w:tcW w:w="992" w:type="dxa"/>
          </w:tcPr>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口頭評量</w:t>
            </w:r>
          </w:p>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實作評量</w:t>
            </w:r>
          </w:p>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lastRenderedPageBreak/>
              <w:t>討論評量</w:t>
            </w:r>
          </w:p>
        </w:tc>
        <w:tc>
          <w:tcPr>
            <w:tcW w:w="1418" w:type="dxa"/>
          </w:tcPr>
          <w:p w:rsidR="009C32F4" w:rsidRDefault="009C32F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B55A93" w:rsidRPr="00060E9F" w:rsidRDefault="000A3518" w:rsidP="006D15D8">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第廿一週</w:t>
            </w:r>
          </w:p>
        </w:tc>
        <w:tc>
          <w:tcPr>
            <w:tcW w:w="510" w:type="dxa"/>
            <w:vAlign w:val="center"/>
          </w:tcPr>
          <w:p w:rsidR="00B55A93" w:rsidRPr="00060E9F" w:rsidRDefault="000A3518" w:rsidP="007A5944">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1/16-1/20</w:t>
            </w:r>
          </w:p>
        </w:tc>
        <w:tc>
          <w:tcPr>
            <w:tcW w:w="283" w:type="dxa"/>
            <w:vAlign w:val="center"/>
          </w:tcPr>
          <w:p w:rsidR="00B55A93" w:rsidRPr="00F26445" w:rsidRDefault="000A3518" w:rsidP="00F26445">
            <w:pPr>
              <w:snapToGrid w:val="0"/>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語詞運用、品德故事</w:t>
            </w:r>
          </w:p>
        </w:tc>
        <w:tc>
          <w:tcPr>
            <w:tcW w:w="283" w:type="dxa"/>
            <w:vAlign w:val="center"/>
          </w:tcPr>
          <w:p w:rsidR="00B55A93" w:rsidRPr="00F26445" w:rsidRDefault="000A3518" w:rsidP="00F26445">
            <w:pPr>
              <w:snapToGrid w:val="0"/>
              <w:ind w:lef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語詞運用、品德故事</w:t>
            </w:r>
          </w:p>
        </w:tc>
        <w:tc>
          <w:tcPr>
            <w:tcW w:w="1617"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13654E">
              <w:rPr>
                <w:rFonts w:ascii="新細明體" w:eastAsia="新細明體" w:hAnsi="新細明體" w:cs="新細明體"/>
                <w:kern w:val="0"/>
                <w:sz w:val="16"/>
                <w:szCs w:val="16"/>
              </w:rPr>
              <w:t>能應用閩南語標音符號、羅馬字及漢字，協助聆聽理解。</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13654E">
              <w:rPr>
                <w:rFonts w:ascii="新細明體" w:eastAsia="新細明體" w:hAnsi="新細明體" w:cs="新細明體"/>
                <w:kern w:val="0"/>
                <w:sz w:val="16"/>
                <w:szCs w:val="16"/>
              </w:rPr>
              <w:t>能聆聽並理解對方所說的閩南語。</w:t>
            </w:r>
          </w:p>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13654E">
              <w:rPr>
                <w:rFonts w:ascii="新細明體" w:eastAsia="新細明體" w:hAnsi="新細明體" w:cs="新細明體"/>
                <w:kern w:val="0"/>
                <w:sz w:val="16"/>
                <w:szCs w:val="16"/>
              </w:rPr>
              <w:t>能閱讀日常生活中常見的閩南語文，並了解其意義。</w:t>
            </w:r>
          </w:p>
        </w:tc>
        <w:tc>
          <w:tcPr>
            <w:tcW w:w="1861" w:type="dxa"/>
          </w:tcPr>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13654E">
              <w:rPr>
                <w:rFonts w:ascii="新細明體" w:eastAsia="新細明體" w:hAnsi="新細明體" w:cs="新細明體"/>
                <w:kern w:val="0"/>
                <w:sz w:val="16"/>
                <w:szCs w:val="16"/>
              </w:rPr>
              <w:t>語詞運用。</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13654E">
              <w:rPr>
                <w:rFonts w:ascii="新細明體" w:eastAsia="新細明體" w:hAnsi="新細明體" w:cs="新細明體"/>
                <w:kern w:val="0"/>
                <w:sz w:val="16"/>
                <w:szCs w:val="16"/>
              </w:rPr>
              <w:t>社區生活。</w:t>
            </w:r>
          </w:p>
          <w:p w:rsidR="009C32F4" w:rsidRDefault="000A3518">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13654E">
              <w:rPr>
                <w:rFonts w:ascii="新細明體" w:eastAsia="新細明體" w:hAnsi="新細明體" w:cs="新細明體"/>
                <w:kern w:val="0"/>
                <w:sz w:val="16"/>
                <w:szCs w:val="16"/>
              </w:rPr>
              <w:t>口語表達。</w:t>
            </w:r>
          </w:p>
        </w:tc>
        <w:tc>
          <w:tcPr>
            <w:tcW w:w="850" w:type="dxa"/>
          </w:tcPr>
          <w:p w:rsidR="009C32F4" w:rsidRDefault="000A3518">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w:t>
            </w:r>
            <w:r>
              <w:rPr>
                <w:rFonts w:ascii="新細明體" w:eastAsia="新細明體" w:hAnsi="新細明體" w:cs="新細明體"/>
                <w:kern w:val="0"/>
                <w:sz w:val="16"/>
                <w:szCs w:val="16"/>
              </w:rPr>
              <w:t>-E-B1</w:t>
            </w:r>
          </w:p>
        </w:tc>
        <w:tc>
          <w:tcPr>
            <w:tcW w:w="1701" w:type="dxa"/>
          </w:tcPr>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1.</w:t>
            </w:r>
            <w:r w:rsidRPr="00060E9F">
              <w:rPr>
                <w:rFonts w:ascii="新細明體" w:eastAsia="新細明體" w:hAnsi="新細明體" w:cs="新細明體"/>
                <w:kern w:val="0"/>
                <w:sz w:val="16"/>
                <w:szCs w:val="16"/>
              </w:rPr>
              <w:t>認得一課一字的例字。</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2.</w:t>
            </w:r>
            <w:r w:rsidRPr="00060E9F">
              <w:rPr>
                <w:rFonts w:ascii="新細明體" w:eastAsia="新細明體" w:hAnsi="新細明體" w:cs="新細明體"/>
                <w:kern w:val="0"/>
                <w:sz w:val="16"/>
                <w:szCs w:val="16"/>
              </w:rPr>
              <w:t>可以用拼音方式念出例字。</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3.</w:t>
            </w:r>
            <w:r w:rsidRPr="00060E9F">
              <w:rPr>
                <w:rFonts w:ascii="新細明體" w:eastAsia="新細明體" w:hAnsi="新細明體" w:cs="新細明體"/>
                <w:kern w:val="0"/>
                <w:sz w:val="16"/>
                <w:szCs w:val="16"/>
              </w:rPr>
              <w:t>將例字造句，運用在生活中。</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4.</w:t>
            </w:r>
            <w:r w:rsidRPr="00060E9F">
              <w:rPr>
                <w:rFonts w:ascii="新細明體" w:eastAsia="新細明體" w:hAnsi="新細明體" w:cs="新細明體"/>
                <w:kern w:val="0"/>
                <w:sz w:val="16"/>
                <w:szCs w:val="16"/>
              </w:rPr>
              <w:t>理解閩南語生活情境常用語。</w:t>
            </w:r>
          </w:p>
          <w:p w:rsidR="00B55A93" w:rsidRPr="00F54521"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5.</w:t>
            </w:r>
            <w:r w:rsidRPr="00060E9F">
              <w:rPr>
                <w:rFonts w:ascii="新細明體" w:eastAsia="新細明體" w:hAnsi="新細明體" w:cs="新細明體"/>
                <w:kern w:val="0"/>
                <w:sz w:val="16"/>
                <w:szCs w:val="16"/>
              </w:rPr>
              <w:t>聽辨閩南語的故事內容。</w:t>
            </w:r>
          </w:p>
        </w:tc>
        <w:tc>
          <w:tcPr>
            <w:tcW w:w="2410" w:type="dxa"/>
          </w:tcPr>
          <w:p w:rsidR="00B55A93" w:rsidRPr="00060E9F" w:rsidRDefault="000A3518" w:rsidP="006D15D8">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總複習</w:t>
            </w:r>
          </w:p>
          <w:p w:rsidR="00B55A93" w:rsidRPr="00F54521" w:rsidRDefault="000A3518" w:rsidP="006D15D8">
            <w:pPr>
              <w:snapToGrid w:val="0"/>
              <w:rPr>
                <w:rFonts w:ascii="Times New Roman" w:eastAsia="新細明體" w:hAnsi="Times New Roman" w:cs="Times New Roman"/>
                <w:kern w:val="0"/>
                <w:sz w:val="16"/>
                <w:szCs w:val="16"/>
              </w:rPr>
            </w:pPr>
            <w:r w:rsidRPr="00E144DC">
              <w:rPr>
                <w:rFonts w:ascii="新細明體" w:eastAsia="新細明體" w:hAnsi="新細明體" w:cs="新細明體"/>
                <w:kern w:val="0"/>
                <w:sz w:val="16"/>
                <w:szCs w:val="16"/>
              </w:rPr>
              <w:t>語詞運用、品德故事</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一、引起動機</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教師帶學生分別翻回第一至五課的課文頁，複習一課一字的寫法及讀音。</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二、發展活動</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1.</w:t>
            </w:r>
            <w:r w:rsidRPr="00060E9F">
              <w:rPr>
                <w:rFonts w:ascii="新細明體" w:eastAsia="新細明體" w:hAnsi="新細明體" w:cs="新細明體"/>
                <w:kern w:val="0"/>
                <w:sz w:val="16"/>
                <w:szCs w:val="16"/>
              </w:rPr>
              <w:t>教師詢問學生是否會念題號內的例字，並同時帶領學生以拼音方式念出。</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 xml:space="preserve">2. </w:t>
            </w:r>
            <w:r w:rsidRPr="00060E9F">
              <w:rPr>
                <w:rFonts w:ascii="新細明體" w:eastAsia="新細明體" w:hAnsi="新細明體" w:cs="新細明體"/>
                <w:kern w:val="0"/>
                <w:sz w:val="16"/>
                <w:szCs w:val="16"/>
              </w:rPr>
              <w:t>教師在黑板示範例字的</w:t>
            </w:r>
            <w:r w:rsidRPr="00060E9F">
              <w:rPr>
                <w:rFonts w:ascii="新細明體" w:eastAsia="新細明體" w:hAnsi="新細明體" w:cs="新細明體"/>
                <w:kern w:val="0"/>
                <w:sz w:val="16"/>
                <w:szCs w:val="16"/>
              </w:rPr>
              <w:t>寫法，再請學生在例字的右邊空格，描寫一次。</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3.</w:t>
            </w:r>
            <w:r w:rsidRPr="00060E9F">
              <w:rPr>
                <w:rFonts w:ascii="新細明體" w:eastAsia="新細明體" w:hAnsi="新細明體" w:cs="新細明體"/>
                <w:kern w:val="0"/>
                <w:sz w:val="16"/>
                <w:szCs w:val="16"/>
              </w:rPr>
              <w:t>教師解說字義。</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三、統整活動</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請學生挑選</w:t>
            </w:r>
            <w:r w:rsidRPr="00060E9F">
              <w:rPr>
                <w:rFonts w:ascii="新細明體" w:eastAsia="新細明體" w:hAnsi="新細明體" w:cs="新細明體"/>
                <w:kern w:val="0"/>
                <w:sz w:val="16"/>
                <w:szCs w:val="16"/>
              </w:rPr>
              <w:t>2~3</w:t>
            </w:r>
            <w:r w:rsidRPr="00060E9F">
              <w:rPr>
                <w:rFonts w:ascii="新細明體" w:eastAsia="新細明體" w:hAnsi="新細明體" w:cs="新細明體"/>
                <w:kern w:val="0"/>
                <w:sz w:val="16"/>
                <w:szCs w:val="16"/>
              </w:rPr>
              <w:t>個例字造短句。</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lastRenderedPageBreak/>
              <w:t>一、引起動機</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教師說明現在要來聽故事，請學生先欣賞圖意，猜想故事可能的大意。</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二、發展活動</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1.</w:t>
            </w:r>
            <w:r w:rsidRPr="00060E9F">
              <w:rPr>
                <w:rFonts w:ascii="新細明體" w:eastAsia="新細明體" w:hAnsi="新細明體" w:cs="新細明體"/>
                <w:kern w:val="0"/>
                <w:sz w:val="16"/>
                <w:szCs w:val="16"/>
              </w:rPr>
              <w:t>請學生分成兩組，小組成員依圖意討論故事的情節發展。</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2.</w:t>
            </w:r>
            <w:r w:rsidRPr="00060E9F">
              <w:rPr>
                <w:rFonts w:ascii="新細明體" w:eastAsia="新細明體" w:hAnsi="新細明體" w:cs="新細明體"/>
                <w:kern w:val="0"/>
                <w:sz w:val="16"/>
                <w:szCs w:val="16"/>
              </w:rPr>
              <w:t>各組派四人（每人發表兩個圖意）將討論的情節依圖意順序一一說出。</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3.</w:t>
            </w:r>
            <w:r w:rsidRPr="00060E9F">
              <w:rPr>
                <w:rFonts w:ascii="新細明體" w:eastAsia="新細明體" w:hAnsi="新細明體" w:cs="新細明體"/>
                <w:kern w:val="0"/>
                <w:sz w:val="16"/>
                <w:szCs w:val="16"/>
              </w:rPr>
              <w:t>教師統整兩組的發表，將異同之處簡單做分類。</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4.</w:t>
            </w:r>
            <w:r w:rsidRPr="00060E9F">
              <w:rPr>
                <w:rFonts w:ascii="新細明體" w:eastAsia="新細明體" w:hAnsi="新細明體" w:cs="新細明體"/>
                <w:kern w:val="0"/>
                <w:sz w:val="16"/>
                <w:szCs w:val="16"/>
              </w:rPr>
              <w:t>教師播放故事音檔，請學生專心聆聽。</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5.</w:t>
            </w:r>
            <w:r w:rsidRPr="00060E9F">
              <w:rPr>
                <w:rFonts w:ascii="新細明體" w:eastAsia="新細明體" w:hAnsi="新細明體" w:cs="新細明體"/>
                <w:kern w:val="0"/>
                <w:sz w:val="16"/>
                <w:szCs w:val="16"/>
              </w:rPr>
              <w:t>教師再請小組依據音檔修正故事情節。</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6.</w:t>
            </w:r>
            <w:r w:rsidRPr="00060E9F">
              <w:rPr>
                <w:rFonts w:ascii="新細明體" w:eastAsia="新細明體" w:hAnsi="新細明體" w:cs="新細明體"/>
                <w:kern w:val="0"/>
                <w:sz w:val="16"/>
                <w:szCs w:val="16"/>
              </w:rPr>
              <w:t>圖意</w:t>
            </w:r>
            <w:r w:rsidRPr="00060E9F">
              <w:rPr>
                <w:rFonts w:ascii="新細明體" w:eastAsia="新細明體" w:hAnsi="新細明體" w:cs="新細明體"/>
                <w:kern w:val="0"/>
                <w:sz w:val="16"/>
                <w:szCs w:val="16"/>
              </w:rPr>
              <w:t>1∼4</w:t>
            </w:r>
            <w:r w:rsidRPr="00060E9F">
              <w:rPr>
                <w:rFonts w:ascii="新細明體" w:eastAsia="新細明體" w:hAnsi="新細明體" w:cs="新細明體"/>
                <w:kern w:val="0"/>
                <w:sz w:val="16"/>
                <w:szCs w:val="16"/>
              </w:rPr>
              <w:t>由第一組發表情節；圖意</w:t>
            </w:r>
            <w:r w:rsidRPr="00060E9F">
              <w:rPr>
                <w:rFonts w:ascii="新細明體" w:eastAsia="新細明體" w:hAnsi="新細明體" w:cs="新細明體"/>
                <w:kern w:val="0"/>
                <w:sz w:val="16"/>
                <w:szCs w:val="16"/>
              </w:rPr>
              <w:t>5∼7</w:t>
            </w:r>
            <w:r w:rsidRPr="00060E9F">
              <w:rPr>
                <w:rFonts w:ascii="新細明體" w:eastAsia="新細明體" w:hAnsi="新細明體" w:cs="新細明體"/>
                <w:kern w:val="0"/>
                <w:sz w:val="16"/>
                <w:szCs w:val="16"/>
              </w:rPr>
              <w:t>由第二組發表。</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三、統整活動</w:t>
            </w:r>
          </w:p>
          <w:p w:rsidR="00B55A93" w:rsidRPr="00060E9F"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1.</w:t>
            </w:r>
            <w:r w:rsidRPr="00060E9F">
              <w:rPr>
                <w:rFonts w:ascii="新細明體" w:eastAsia="新細明體" w:hAnsi="新細明體" w:cs="新細明體"/>
                <w:kern w:val="0"/>
                <w:sz w:val="16"/>
                <w:szCs w:val="16"/>
              </w:rPr>
              <w:t>教師詢問學生，故事的核心價值是什麼？請學生舉手發表。</w:t>
            </w:r>
          </w:p>
          <w:p w:rsidR="00B55A93" w:rsidRPr="00F54521" w:rsidRDefault="000A3518" w:rsidP="00060E9F">
            <w:pPr>
              <w:snapToGrid w:val="0"/>
              <w:rPr>
                <w:rFonts w:ascii="Times New Roman" w:eastAsia="新細明體" w:hAnsi="Times New Roman" w:cs="Times New Roman"/>
                <w:kern w:val="0"/>
                <w:sz w:val="16"/>
                <w:szCs w:val="16"/>
              </w:rPr>
            </w:pPr>
            <w:r w:rsidRPr="00060E9F">
              <w:rPr>
                <w:rFonts w:ascii="新細明體" w:eastAsia="新細明體" w:hAnsi="新細明體" w:cs="新細明體"/>
                <w:kern w:val="0"/>
                <w:sz w:val="16"/>
                <w:szCs w:val="16"/>
              </w:rPr>
              <w:t>2.</w:t>
            </w:r>
            <w:r w:rsidRPr="00060E9F">
              <w:rPr>
                <w:rFonts w:ascii="新細明體" w:eastAsia="新細明體" w:hAnsi="新細明體" w:cs="新細明體"/>
                <w:kern w:val="0"/>
                <w:sz w:val="16"/>
                <w:szCs w:val="16"/>
              </w:rPr>
              <w:t>教師詢問學生，還有認識其他偉人的故事嗎？</w:t>
            </w:r>
          </w:p>
        </w:tc>
        <w:tc>
          <w:tcPr>
            <w:tcW w:w="567" w:type="dxa"/>
            <w:vAlign w:val="center"/>
          </w:tcPr>
          <w:p w:rsidR="00B55A93" w:rsidRPr="00F26445" w:rsidRDefault="000A3518" w:rsidP="006D15D8">
            <w:pPr>
              <w:snapToGrid w:val="0"/>
              <w:ind w:left="57" w:right="57"/>
              <w:mirrorIndents/>
              <w:jc w:val="center"/>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lastRenderedPageBreak/>
              <w:t>1</w:t>
            </w:r>
          </w:p>
        </w:tc>
        <w:tc>
          <w:tcPr>
            <w:tcW w:w="1134" w:type="dxa"/>
          </w:tcPr>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1.</w:t>
            </w:r>
            <w:r w:rsidRPr="00F26445">
              <w:rPr>
                <w:rFonts w:ascii="新細明體" w:eastAsia="新細明體" w:hAnsi="新細明體" w:cs="新細明體"/>
                <w:kern w:val="0"/>
                <w:sz w:val="16"/>
                <w:szCs w:val="16"/>
              </w:rPr>
              <w:t>教學媒體</w:t>
            </w:r>
          </w:p>
        </w:tc>
        <w:tc>
          <w:tcPr>
            <w:tcW w:w="992" w:type="dxa"/>
          </w:tcPr>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口頭評量</w:t>
            </w:r>
          </w:p>
          <w:p w:rsidR="00B55A93" w:rsidRPr="00F26445" w:rsidRDefault="000A3518" w:rsidP="006D15D8">
            <w:pPr>
              <w:snapToGrid w:val="0"/>
              <w:ind w:right="57"/>
              <w:mirrorIndents/>
              <w:rPr>
                <w:rFonts w:ascii="Times New Roman" w:eastAsia="新細明體" w:hAnsi="Times New Roman" w:cs="Times New Roman"/>
                <w:kern w:val="0"/>
                <w:sz w:val="16"/>
                <w:szCs w:val="16"/>
              </w:rPr>
            </w:pPr>
            <w:r w:rsidRPr="00F26445">
              <w:rPr>
                <w:rFonts w:ascii="新細明體" w:eastAsia="新細明體" w:hAnsi="新細明體" w:cs="新細明體"/>
                <w:kern w:val="0"/>
                <w:sz w:val="16"/>
                <w:szCs w:val="16"/>
              </w:rPr>
              <w:t>討論評量</w:t>
            </w:r>
          </w:p>
        </w:tc>
        <w:tc>
          <w:tcPr>
            <w:tcW w:w="1418" w:type="dxa"/>
          </w:tcPr>
          <w:p w:rsidR="009C32F4" w:rsidRDefault="009C32F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4F2F1E"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18" w:rsidRDefault="000A3518" w:rsidP="00A13BC2">
      <w:r>
        <w:separator/>
      </w:r>
    </w:p>
  </w:endnote>
  <w:endnote w:type="continuationSeparator" w:id="0">
    <w:p w:rsidR="000A3518" w:rsidRDefault="000A3518" w:rsidP="00A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18" w:rsidRDefault="000A3518" w:rsidP="00A13BC2">
      <w:r>
        <w:separator/>
      </w:r>
    </w:p>
  </w:footnote>
  <w:footnote w:type="continuationSeparator" w:id="0">
    <w:p w:rsidR="000A3518" w:rsidRDefault="000A3518" w:rsidP="00A1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2"/>
    <w:rsid w:val="000648CD"/>
    <w:rsid w:val="00087DEF"/>
    <w:rsid w:val="000A3518"/>
    <w:rsid w:val="000A3530"/>
    <w:rsid w:val="000F1CDD"/>
    <w:rsid w:val="000F5C3E"/>
    <w:rsid w:val="00100C49"/>
    <w:rsid w:val="001D14F6"/>
    <w:rsid w:val="001E61D4"/>
    <w:rsid w:val="0020320C"/>
    <w:rsid w:val="00203AA2"/>
    <w:rsid w:val="00274B8C"/>
    <w:rsid w:val="00334DBF"/>
    <w:rsid w:val="003A2B3B"/>
    <w:rsid w:val="003D7B9B"/>
    <w:rsid w:val="00441FE5"/>
    <w:rsid w:val="004433DF"/>
    <w:rsid w:val="00450BD6"/>
    <w:rsid w:val="004F2F1E"/>
    <w:rsid w:val="00525F6A"/>
    <w:rsid w:val="00557587"/>
    <w:rsid w:val="005A3CC9"/>
    <w:rsid w:val="005D2059"/>
    <w:rsid w:val="005E0D82"/>
    <w:rsid w:val="005E2B49"/>
    <w:rsid w:val="00653932"/>
    <w:rsid w:val="006722BF"/>
    <w:rsid w:val="006D5C2B"/>
    <w:rsid w:val="00724C02"/>
    <w:rsid w:val="007C5BB9"/>
    <w:rsid w:val="00843607"/>
    <w:rsid w:val="0099342B"/>
    <w:rsid w:val="009C32F4"/>
    <w:rsid w:val="009C7AC0"/>
    <w:rsid w:val="00A066B4"/>
    <w:rsid w:val="00A13BC2"/>
    <w:rsid w:val="00A329CB"/>
    <w:rsid w:val="00A5173B"/>
    <w:rsid w:val="00AA360A"/>
    <w:rsid w:val="00B92FFE"/>
    <w:rsid w:val="00BB1311"/>
    <w:rsid w:val="00BE379F"/>
    <w:rsid w:val="00BE4F70"/>
    <w:rsid w:val="00BE5983"/>
    <w:rsid w:val="00C13F37"/>
    <w:rsid w:val="00CA1502"/>
    <w:rsid w:val="00D31148"/>
    <w:rsid w:val="00D821D5"/>
    <w:rsid w:val="00DB75C2"/>
    <w:rsid w:val="00DF3937"/>
    <w:rsid w:val="00E50BD8"/>
    <w:rsid w:val="00E61215"/>
    <w:rsid w:val="00E6598B"/>
    <w:rsid w:val="00E82F3D"/>
    <w:rsid w:val="00F14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71AE"/>
  <w15:docId w15:val="{092B77C8-0D23-40B7-8771-C55309C1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2791</Words>
  <Characters>15913</Characters>
  <Application>Microsoft Office Word</Application>
  <DocSecurity>0</DocSecurity>
  <Lines>132</Lines>
  <Paragraphs>37</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2</cp:revision>
  <dcterms:created xsi:type="dcterms:W3CDTF">2022-06-21T07:37:00Z</dcterms:created>
  <dcterms:modified xsi:type="dcterms:W3CDTF">2022-06-21T07:37:00Z</dcterms:modified>
</cp:coreProperties>
</file>